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AEAEC" w14:textId="77777777" w:rsidR="00FC2FF8" w:rsidRPr="0050627C" w:rsidRDefault="00997F14" w:rsidP="00FC2FF8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CC03E9">
        <w:rPr>
          <w:rFonts w:ascii="Corbel" w:hAnsi="Corbel"/>
          <w:b/>
          <w:bCs/>
        </w:rPr>
        <w:t xml:space="preserve">   </w:t>
      </w:r>
      <w:r w:rsidR="00CD6897" w:rsidRPr="00CC03E9">
        <w:rPr>
          <w:rFonts w:ascii="Corbel" w:hAnsi="Corbel"/>
          <w:b/>
          <w:bCs/>
        </w:rPr>
        <w:tab/>
      </w:r>
      <w:r w:rsidR="00FC2FF8">
        <w:rPr>
          <w:rFonts w:ascii="Corbel" w:hAnsi="Corbel"/>
          <w:bCs/>
          <w:i/>
        </w:rPr>
        <w:t>Załącznik nr 1.5 do Zarządzenia Rektora UR nr 61/2025</w:t>
      </w:r>
      <w:r w:rsidR="00FC2FF8" w:rsidRPr="00707B20">
        <w:rPr>
          <w:rFonts w:ascii="Corbel" w:hAnsi="Corbel"/>
          <w:b/>
          <w:bCs/>
          <w:sz w:val="24"/>
          <w:szCs w:val="24"/>
        </w:rPr>
        <w:tab/>
      </w:r>
      <w:bookmarkStart w:id="0" w:name="_Hlk176178282"/>
    </w:p>
    <w:p w14:paraId="10930A5F" w14:textId="77777777" w:rsidR="00FC2FF8" w:rsidRPr="0050627C" w:rsidRDefault="00FC2FF8" w:rsidP="00FC2FF8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50627C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74019F8C" w14:textId="1B665C3A" w:rsidR="00FC2FF8" w:rsidRPr="0050627C" w:rsidRDefault="00FC2FF8" w:rsidP="00FC2FF8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50627C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50627C">
        <w:rPr>
          <w:rFonts w:ascii="Corbel" w:hAnsi="Corbel"/>
          <w:b/>
          <w:smallCaps/>
          <w:sz w:val="24"/>
          <w:szCs w:val="24"/>
          <w:lang w:eastAsia="ar-SA"/>
        </w:rPr>
        <w:t>-20</w:t>
      </w:r>
      <w:r>
        <w:rPr>
          <w:rFonts w:ascii="Corbel" w:hAnsi="Corbel"/>
          <w:b/>
          <w:smallCaps/>
          <w:sz w:val="24"/>
          <w:szCs w:val="24"/>
          <w:lang w:eastAsia="ar-SA"/>
        </w:rPr>
        <w:t>30</w:t>
      </w:r>
    </w:p>
    <w:p w14:paraId="7D52B12C" w14:textId="77777777" w:rsidR="00FC2FF8" w:rsidRPr="0050627C" w:rsidRDefault="00FC2FF8" w:rsidP="00FC2FF8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50627C">
        <w:rPr>
          <w:rFonts w:ascii="Corbel" w:hAnsi="Corbel"/>
          <w:i/>
          <w:sz w:val="20"/>
          <w:szCs w:val="20"/>
          <w:lang w:eastAsia="ar-SA"/>
        </w:rPr>
        <w:t>(skrajne daty</w:t>
      </w:r>
      <w:r w:rsidRPr="0050627C">
        <w:rPr>
          <w:rFonts w:ascii="Corbel" w:hAnsi="Corbel"/>
          <w:sz w:val="20"/>
          <w:szCs w:val="20"/>
          <w:lang w:eastAsia="ar-SA"/>
        </w:rPr>
        <w:t>)</w:t>
      </w:r>
    </w:p>
    <w:p w14:paraId="6863D3CD" w14:textId="3BE99B1F" w:rsidR="00FC2FF8" w:rsidRPr="0050627C" w:rsidRDefault="00FC2FF8" w:rsidP="00FC2FF8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50627C">
        <w:rPr>
          <w:rFonts w:ascii="Corbel" w:hAnsi="Corbel"/>
          <w:sz w:val="20"/>
          <w:szCs w:val="20"/>
          <w:lang w:eastAsia="ar-SA"/>
        </w:rPr>
        <w:t>Rok akademicki 202</w:t>
      </w:r>
      <w:r>
        <w:rPr>
          <w:rFonts w:ascii="Corbel" w:hAnsi="Corbel"/>
          <w:sz w:val="20"/>
          <w:szCs w:val="20"/>
          <w:lang w:eastAsia="ar-SA"/>
        </w:rPr>
        <w:t>9</w:t>
      </w:r>
      <w:r w:rsidRPr="0050627C">
        <w:rPr>
          <w:rFonts w:ascii="Corbel" w:hAnsi="Corbel"/>
          <w:sz w:val="20"/>
          <w:szCs w:val="20"/>
          <w:lang w:eastAsia="ar-SA"/>
        </w:rPr>
        <w:t>/20</w:t>
      </w:r>
      <w:bookmarkEnd w:id="0"/>
      <w:r>
        <w:rPr>
          <w:rFonts w:ascii="Corbel" w:hAnsi="Corbel"/>
          <w:sz w:val="20"/>
          <w:szCs w:val="20"/>
          <w:lang w:eastAsia="ar-SA"/>
        </w:rPr>
        <w:t>30</w:t>
      </w:r>
    </w:p>
    <w:p w14:paraId="170EF8FD" w14:textId="3472B3AA" w:rsidR="00865350" w:rsidRDefault="00865350" w:rsidP="0086535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6792D4F8" w14:textId="77777777" w:rsidR="0085747A" w:rsidRPr="00CC03E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C03E9">
        <w:rPr>
          <w:rFonts w:ascii="Corbel" w:hAnsi="Corbel"/>
          <w:szCs w:val="24"/>
        </w:rPr>
        <w:t xml:space="preserve">1. </w:t>
      </w:r>
      <w:r w:rsidR="0085747A" w:rsidRPr="00CC03E9">
        <w:rPr>
          <w:rFonts w:ascii="Corbel" w:hAnsi="Corbel"/>
          <w:szCs w:val="24"/>
        </w:rPr>
        <w:t xml:space="preserve">Podstawowe </w:t>
      </w:r>
      <w:r w:rsidR="00445970" w:rsidRPr="00CC03E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97084" w:rsidRPr="00CC03E9" w14:paraId="7B6B3F27" w14:textId="77777777" w:rsidTr="00497084">
        <w:tc>
          <w:tcPr>
            <w:tcW w:w="2694" w:type="dxa"/>
            <w:vAlign w:val="center"/>
          </w:tcPr>
          <w:p w14:paraId="07010FBB" w14:textId="77777777" w:rsidR="00497084" w:rsidRPr="00FC2FF8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FF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C5200C" w14:textId="0D70333A" w:rsidR="00497084" w:rsidRPr="00615B76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615B76">
              <w:rPr>
                <w:rFonts w:ascii="Corbel" w:hAnsi="Corbel"/>
                <w:bCs/>
                <w:sz w:val="24"/>
                <w:szCs w:val="24"/>
              </w:rPr>
              <w:t>Nauka administracji</w:t>
            </w:r>
          </w:p>
        </w:tc>
      </w:tr>
      <w:tr w:rsidR="00497084" w:rsidRPr="00CC03E9" w14:paraId="1820FF8A" w14:textId="77777777" w:rsidTr="00497084">
        <w:tc>
          <w:tcPr>
            <w:tcW w:w="2694" w:type="dxa"/>
            <w:vAlign w:val="center"/>
          </w:tcPr>
          <w:p w14:paraId="5C62B05B" w14:textId="77777777" w:rsidR="00497084" w:rsidRPr="00FC2FF8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FF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51147032" w14:textId="77777777" w:rsidR="00497084" w:rsidRPr="00FC2FF8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97084" w:rsidRPr="00CC03E9" w14:paraId="4D36C4B5" w14:textId="77777777" w:rsidTr="00031678">
        <w:tc>
          <w:tcPr>
            <w:tcW w:w="2694" w:type="dxa"/>
            <w:vAlign w:val="center"/>
          </w:tcPr>
          <w:p w14:paraId="44F80EA6" w14:textId="75250AC6" w:rsidR="00497084" w:rsidRPr="00FC2FF8" w:rsidRDefault="00031678" w:rsidP="0003167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97084" w:rsidRPr="00FC2FF8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B56D503" w14:textId="74FF4913" w:rsidR="00497084" w:rsidRPr="00FC2FF8" w:rsidRDefault="00FC2FF8" w:rsidP="0003167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497084" w:rsidRPr="00CC03E9" w14:paraId="6C3038C7" w14:textId="77777777" w:rsidTr="00031678">
        <w:tc>
          <w:tcPr>
            <w:tcW w:w="2694" w:type="dxa"/>
            <w:vAlign w:val="center"/>
          </w:tcPr>
          <w:p w14:paraId="49252DE4" w14:textId="77777777" w:rsidR="00497084" w:rsidRPr="00FC2FF8" w:rsidRDefault="00497084" w:rsidP="0003167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C2FF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BD83B39" w:rsidR="00497084" w:rsidRPr="00FC2FF8" w:rsidRDefault="00FC2FF8" w:rsidP="0003167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C2FF8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497084" w:rsidRPr="00CC03E9" w14:paraId="192BD65A" w14:textId="77777777" w:rsidTr="00497084">
        <w:tc>
          <w:tcPr>
            <w:tcW w:w="2694" w:type="dxa"/>
            <w:vAlign w:val="center"/>
          </w:tcPr>
          <w:p w14:paraId="10FF2062" w14:textId="77777777" w:rsidR="00497084" w:rsidRPr="00FC2FF8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FF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268A0D45" w14:textId="07DD7DE7" w:rsidR="00497084" w:rsidRPr="00FC2FF8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2FF8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497084" w:rsidRPr="00CC03E9" w14:paraId="70304835" w14:textId="77777777" w:rsidTr="00497084">
        <w:tc>
          <w:tcPr>
            <w:tcW w:w="2694" w:type="dxa"/>
            <w:vAlign w:val="center"/>
          </w:tcPr>
          <w:p w14:paraId="41CAFCB5" w14:textId="77777777" w:rsidR="00497084" w:rsidRPr="00FC2FF8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FF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234D8692" w14:textId="5733CB2D" w:rsidR="00497084" w:rsidRPr="00FC2FF8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2FF8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97084" w:rsidRPr="00CC03E9" w14:paraId="388F3755" w14:textId="77777777" w:rsidTr="00497084">
        <w:tc>
          <w:tcPr>
            <w:tcW w:w="2694" w:type="dxa"/>
            <w:vAlign w:val="center"/>
          </w:tcPr>
          <w:p w14:paraId="074F09CD" w14:textId="77777777" w:rsidR="00497084" w:rsidRPr="00FC2FF8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FF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7E37AA5A" w14:textId="79066964" w:rsidR="00497084" w:rsidRPr="00FC2FF8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C2FF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97084" w:rsidRPr="00CC03E9" w14:paraId="09205566" w14:textId="77777777" w:rsidTr="00497084">
        <w:tc>
          <w:tcPr>
            <w:tcW w:w="2694" w:type="dxa"/>
            <w:vAlign w:val="center"/>
          </w:tcPr>
          <w:p w14:paraId="694A7C70" w14:textId="77777777" w:rsidR="00497084" w:rsidRPr="00FC2FF8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FF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6994B63E" w14:textId="06061EB0" w:rsidR="00497084" w:rsidRPr="00FC2FF8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2FF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97084" w:rsidRPr="00CC03E9" w14:paraId="0C05C2EC" w14:textId="77777777" w:rsidTr="00497084">
        <w:tc>
          <w:tcPr>
            <w:tcW w:w="2694" w:type="dxa"/>
            <w:vAlign w:val="center"/>
          </w:tcPr>
          <w:p w14:paraId="3878DA9C" w14:textId="77777777" w:rsidR="00497084" w:rsidRPr="00FC2FF8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FF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0F676120" w14:textId="7B61BC5E" w:rsidR="00497084" w:rsidRPr="00FC2FF8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2FF8">
              <w:rPr>
                <w:rFonts w:ascii="Corbel" w:hAnsi="Corbel"/>
                <w:b w:val="0"/>
                <w:sz w:val="24"/>
                <w:szCs w:val="24"/>
              </w:rPr>
              <w:t>Rok V</w:t>
            </w:r>
            <w:r w:rsidR="0003167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C2FF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31678"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  <w:r w:rsidR="00093CAE" w:rsidRPr="00FC2FF8">
              <w:rPr>
                <w:rFonts w:ascii="Corbel" w:hAnsi="Corbel"/>
                <w:b w:val="0"/>
                <w:sz w:val="24"/>
                <w:szCs w:val="24"/>
              </w:rPr>
              <w:t>IX</w:t>
            </w:r>
          </w:p>
        </w:tc>
      </w:tr>
      <w:tr w:rsidR="00497084" w:rsidRPr="00CC03E9" w14:paraId="7ACCBA8E" w14:textId="77777777" w:rsidTr="00497084">
        <w:tc>
          <w:tcPr>
            <w:tcW w:w="2694" w:type="dxa"/>
            <w:vAlign w:val="center"/>
          </w:tcPr>
          <w:p w14:paraId="54139759" w14:textId="77777777" w:rsidR="00497084" w:rsidRPr="00FC2FF8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FF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EA21357" w14:textId="656D70AE" w:rsidR="00497084" w:rsidRPr="00FC2FF8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2FF8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97084" w:rsidRPr="00CC03E9" w14:paraId="331F9495" w14:textId="77777777" w:rsidTr="00497084">
        <w:tc>
          <w:tcPr>
            <w:tcW w:w="2694" w:type="dxa"/>
            <w:vAlign w:val="center"/>
          </w:tcPr>
          <w:p w14:paraId="1B1DE481" w14:textId="77777777" w:rsidR="00497084" w:rsidRPr="00FC2FF8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FF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64D3F9B6" w14:textId="3288A571" w:rsidR="00497084" w:rsidRPr="00FC2FF8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2FF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97084" w:rsidRPr="00CC03E9" w14:paraId="339BFB5F" w14:textId="77777777" w:rsidTr="00497084">
        <w:tc>
          <w:tcPr>
            <w:tcW w:w="2694" w:type="dxa"/>
            <w:vAlign w:val="center"/>
          </w:tcPr>
          <w:p w14:paraId="5D93ED52" w14:textId="77777777" w:rsidR="00497084" w:rsidRPr="00FC2FF8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FF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0F0450C9" w14:textId="7DFE386C" w:rsidR="00497084" w:rsidRPr="00FC2FF8" w:rsidRDefault="00031678" w:rsidP="00F44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97084" w:rsidRPr="00FC2FF8">
              <w:rPr>
                <w:rFonts w:ascii="Corbel" w:hAnsi="Corbel"/>
                <w:b w:val="0"/>
                <w:sz w:val="24"/>
                <w:szCs w:val="24"/>
              </w:rPr>
              <w:t xml:space="preserve">r hab. Agata </w:t>
            </w:r>
            <w:r w:rsidR="00F44E86" w:rsidRPr="00FC2FF8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497084" w:rsidRPr="00FC2FF8">
              <w:rPr>
                <w:rFonts w:ascii="Corbel" w:hAnsi="Corbel"/>
                <w:b w:val="0"/>
                <w:sz w:val="24"/>
                <w:szCs w:val="24"/>
              </w:rPr>
              <w:t>arczewska-Dziobek, prof.</w:t>
            </w:r>
            <w:r w:rsidR="00093CAE" w:rsidRPr="00FC2FF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97084" w:rsidRPr="00FC2FF8"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</w:tc>
      </w:tr>
      <w:tr w:rsidR="00497084" w:rsidRPr="00CC03E9" w14:paraId="0AD0E368" w14:textId="77777777" w:rsidTr="00031678">
        <w:tc>
          <w:tcPr>
            <w:tcW w:w="2694" w:type="dxa"/>
            <w:vAlign w:val="center"/>
          </w:tcPr>
          <w:p w14:paraId="020748E0" w14:textId="77777777" w:rsidR="00497084" w:rsidRPr="00FC2FF8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FF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C1B81E" w14:textId="1FC8BB28" w:rsidR="00CC03E9" w:rsidRPr="00FC2FF8" w:rsidRDefault="00031678" w:rsidP="0003167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97084" w:rsidRPr="00FC2FF8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093CAE" w:rsidRPr="00FC2FF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97084" w:rsidRPr="00FC2FF8">
              <w:rPr>
                <w:rFonts w:ascii="Corbel" w:hAnsi="Corbel"/>
                <w:b w:val="0"/>
                <w:sz w:val="24"/>
                <w:szCs w:val="24"/>
              </w:rPr>
              <w:t>Agata Barczewska-Dziobek, prof.</w:t>
            </w:r>
            <w:r w:rsidR="00093CAE" w:rsidRPr="00FC2FF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97084" w:rsidRPr="00FC2FF8">
              <w:rPr>
                <w:rFonts w:ascii="Corbel" w:hAnsi="Corbel"/>
                <w:b w:val="0"/>
                <w:sz w:val="24"/>
                <w:szCs w:val="24"/>
              </w:rPr>
              <w:t>UR,</w:t>
            </w:r>
          </w:p>
          <w:p w14:paraId="6C837949" w14:textId="4A4868C4" w:rsidR="00497084" w:rsidRPr="00FC2FF8" w:rsidRDefault="00497084" w:rsidP="0003167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C2FF8">
              <w:rPr>
                <w:rFonts w:ascii="Corbel" w:hAnsi="Corbel"/>
                <w:b w:val="0"/>
                <w:sz w:val="24"/>
                <w:szCs w:val="24"/>
              </w:rPr>
              <w:t xml:space="preserve">mgr Izabela Bentkowska-Furman, </w:t>
            </w:r>
            <w:r w:rsidR="009975BA" w:rsidRPr="00FC2FF8">
              <w:rPr>
                <w:rFonts w:ascii="Corbel" w:hAnsi="Corbel"/>
                <w:b w:val="0"/>
                <w:sz w:val="24"/>
                <w:szCs w:val="24"/>
              </w:rPr>
              <w:t>mgr Dominika Nowak</w:t>
            </w:r>
          </w:p>
        </w:tc>
      </w:tr>
    </w:tbl>
    <w:p w14:paraId="0AB0B6F8" w14:textId="77777777" w:rsidR="0085747A" w:rsidRDefault="0085747A" w:rsidP="00031678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CC03E9">
        <w:rPr>
          <w:rFonts w:ascii="Corbel" w:hAnsi="Corbel"/>
          <w:sz w:val="24"/>
          <w:szCs w:val="24"/>
        </w:rPr>
        <w:t xml:space="preserve">* </w:t>
      </w:r>
      <w:r w:rsidRPr="00CC03E9">
        <w:rPr>
          <w:rFonts w:ascii="Corbel" w:hAnsi="Corbel"/>
          <w:i/>
          <w:sz w:val="24"/>
          <w:szCs w:val="24"/>
        </w:rPr>
        <w:t>-</w:t>
      </w:r>
      <w:r w:rsidR="00B90885" w:rsidRPr="00CC03E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C03E9">
        <w:rPr>
          <w:rFonts w:ascii="Corbel" w:hAnsi="Corbel"/>
          <w:b w:val="0"/>
          <w:sz w:val="24"/>
          <w:szCs w:val="24"/>
        </w:rPr>
        <w:t>e,</w:t>
      </w:r>
      <w:r w:rsidRPr="00CC03E9">
        <w:rPr>
          <w:rFonts w:ascii="Corbel" w:hAnsi="Corbel"/>
          <w:i/>
          <w:sz w:val="24"/>
          <w:szCs w:val="24"/>
        </w:rPr>
        <w:t xml:space="preserve"> </w:t>
      </w:r>
      <w:r w:rsidRPr="00CC03E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C03E9">
        <w:rPr>
          <w:rFonts w:ascii="Corbel" w:hAnsi="Corbel"/>
          <w:b w:val="0"/>
          <w:i/>
          <w:sz w:val="24"/>
          <w:szCs w:val="24"/>
        </w:rPr>
        <w:t>w Jednostce</w:t>
      </w:r>
    </w:p>
    <w:p w14:paraId="72D125C1" w14:textId="77777777" w:rsidR="00031678" w:rsidRPr="00CC03E9" w:rsidRDefault="00031678" w:rsidP="0003167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5CA24C3B" w:rsidR="0085747A" w:rsidRPr="00CC03E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C03E9">
        <w:rPr>
          <w:rFonts w:ascii="Corbel" w:hAnsi="Corbel"/>
          <w:sz w:val="24"/>
          <w:szCs w:val="24"/>
        </w:rPr>
        <w:t>1.</w:t>
      </w:r>
      <w:r w:rsidR="00E22FBC" w:rsidRPr="00CC03E9">
        <w:rPr>
          <w:rFonts w:ascii="Corbel" w:hAnsi="Corbel"/>
          <w:sz w:val="24"/>
          <w:szCs w:val="24"/>
        </w:rPr>
        <w:t>1</w:t>
      </w:r>
      <w:r w:rsidRPr="00CC03E9">
        <w:rPr>
          <w:rFonts w:ascii="Corbel" w:hAnsi="Corbel"/>
          <w:sz w:val="24"/>
          <w:szCs w:val="24"/>
        </w:rPr>
        <w:t>.</w:t>
      </w:r>
      <w:r w:rsidR="00031678">
        <w:rPr>
          <w:rFonts w:ascii="Corbel" w:hAnsi="Corbel"/>
          <w:sz w:val="24"/>
          <w:szCs w:val="24"/>
        </w:rPr>
        <w:t xml:space="preserve"> </w:t>
      </w:r>
      <w:r w:rsidRPr="00CC03E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743B3C0" w14:textId="77777777" w:rsidR="00923D7D" w:rsidRPr="00CC03E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C03E9" w14:paraId="30AA7A12" w14:textId="77777777" w:rsidTr="00E71A2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CC03E9" w:rsidRDefault="00015B8F" w:rsidP="00D177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C03E9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CC03E9" w:rsidRDefault="002B5EA0" w:rsidP="00D177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C03E9">
              <w:rPr>
                <w:rFonts w:ascii="Corbel" w:hAnsi="Corbel"/>
                <w:szCs w:val="24"/>
              </w:rPr>
              <w:t>(</w:t>
            </w:r>
            <w:r w:rsidR="00363F78" w:rsidRPr="00CC03E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CC03E9" w:rsidRDefault="00015B8F" w:rsidP="00D177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C03E9">
              <w:rPr>
                <w:rFonts w:ascii="Corbel" w:hAnsi="Corbel"/>
                <w:szCs w:val="24"/>
              </w:rPr>
              <w:t>Wykł</w:t>
            </w:r>
            <w:proofErr w:type="spellEnd"/>
            <w:r w:rsidRPr="00CC03E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CC03E9" w:rsidRDefault="00015B8F" w:rsidP="00D177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C03E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CC03E9" w:rsidRDefault="00015B8F" w:rsidP="00D177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C03E9">
              <w:rPr>
                <w:rFonts w:ascii="Corbel" w:hAnsi="Corbel"/>
                <w:szCs w:val="24"/>
              </w:rPr>
              <w:t>Konw</w:t>
            </w:r>
            <w:proofErr w:type="spellEnd"/>
            <w:r w:rsidRPr="00CC03E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CC03E9" w:rsidRDefault="00015B8F" w:rsidP="00D177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C03E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CC03E9" w:rsidRDefault="00015B8F" w:rsidP="00D177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C03E9">
              <w:rPr>
                <w:rFonts w:ascii="Corbel" w:hAnsi="Corbel"/>
                <w:szCs w:val="24"/>
              </w:rPr>
              <w:t>Sem</w:t>
            </w:r>
            <w:proofErr w:type="spellEnd"/>
            <w:r w:rsidRPr="00CC03E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CC03E9" w:rsidRDefault="00015B8F" w:rsidP="00D177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C03E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CC03E9" w:rsidRDefault="00015B8F" w:rsidP="00D177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C03E9">
              <w:rPr>
                <w:rFonts w:ascii="Corbel" w:hAnsi="Corbel"/>
                <w:szCs w:val="24"/>
              </w:rPr>
              <w:t>Prakt</w:t>
            </w:r>
            <w:proofErr w:type="spellEnd"/>
            <w:r w:rsidRPr="00CC03E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CC03E9" w:rsidRDefault="00015B8F" w:rsidP="00D177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C03E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CC03E9" w:rsidRDefault="00015B8F" w:rsidP="00D177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C03E9">
              <w:rPr>
                <w:rFonts w:ascii="Corbel" w:hAnsi="Corbel"/>
                <w:b/>
                <w:szCs w:val="24"/>
              </w:rPr>
              <w:t>Liczba pkt</w:t>
            </w:r>
            <w:r w:rsidR="00B90885" w:rsidRPr="00CC03E9">
              <w:rPr>
                <w:rFonts w:ascii="Corbel" w:hAnsi="Corbel"/>
                <w:b/>
                <w:szCs w:val="24"/>
              </w:rPr>
              <w:t>.</w:t>
            </w:r>
            <w:r w:rsidRPr="00CC03E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71A24" w:rsidRPr="00CC03E9" w14:paraId="00612DAA" w14:textId="77777777" w:rsidTr="0003167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7849" w14:textId="1E07E04E" w:rsidR="00E71A24" w:rsidRPr="00CC03E9" w:rsidRDefault="00F44E86" w:rsidP="00D17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8008" w14:textId="77777777" w:rsidR="00E71A24" w:rsidRPr="00CC03E9" w:rsidRDefault="00E71A24" w:rsidP="00D17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781F5" w14:textId="77777777" w:rsidR="00E71A24" w:rsidRPr="00CC03E9" w:rsidRDefault="00E71A24" w:rsidP="00D17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15FAF" w14:textId="77777777" w:rsidR="00E71A24" w:rsidRPr="00CC03E9" w:rsidRDefault="00E71A24" w:rsidP="00D17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8195" w14:textId="77777777" w:rsidR="00E71A24" w:rsidRPr="00CC03E9" w:rsidRDefault="00E71A24" w:rsidP="00D17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81622" w14:textId="77777777" w:rsidR="00E71A24" w:rsidRPr="00CC03E9" w:rsidRDefault="00E71A24" w:rsidP="00D17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5EA80" w14:textId="77777777" w:rsidR="00E71A24" w:rsidRPr="00CC03E9" w:rsidRDefault="00E71A24" w:rsidP="00D17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E34E" w14:textId="77777777" w:rsidR="00E71A24" w:rsidRPr="00CC03E9" w:rsidRDefault="00E71A24" w:rsidP="00D17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E0A8" w14:textId="77777777" w:rsidR="00E71A24" w:rsidRPr="00CC03E9" w:rsidRDefault="00E71A24" w:rsidP="00D17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6525" w14:textId="77777777" w:rsidR="00E71A24" w:rsidRPr="00CC03E9" w:rsidRDefault="00E71A24" w:rsidP="00D177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1196" w14:textId="77777777" w:rsidR="00923D7D" w:rsidRPr="00CC03E9" w:rsidRDefault="00923D7D" w:rsidP="00D177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6DF02F45" w:rsidR="0085747A" w:rsidRDefault="0085747A" w:rsidP="00D177A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CC03E9">
        <w:rPr>
          <w:rFonts w:ascii="Corbel" w:hAnsi="Corbel"/>
          <w:smallCaps w:val="0"/>
          <w:szCs w:val="24"/>
        </w:rPr>
        <w:t>1.</w:t>
      </w:r>
      <w:r w:rsidR="00E22FBC" w:rsidRPr="00CC03E9">
        <w:rPr>
          <w:rFonts w:ascii="Corbel" w:hAnsi="Corbel"/>
          <w:smallCaps w:val="0"/>
          <w:szCs w:val="24"/>
        </w:rPr>
        <w:t>2</w:t>
      </w:r>
      <w:r w:rsidR="00F83B28" w:rsidRPr="00CC03E9">
        <w:rPr>
          <w:rFonts w:ascii="Corbel" w:hAnsi="Corbel"/>
          <w:smallCaps w:val="0"/>
          <w:szCs w:val="24"/>
        </w:rPr>
        <w:t>.</w:t>
      </w:r>
      <w:r w:rsidR="00F83B28" w:rsidRPr="00CC03E9">
        <w:rPr>
          <w:rFonts w:ascii="Corbel" w:hAnsi="Corbel"/>
          <w:smallCaps w:val="0"/>
          <w:szCs w:val="24"/>
        </w:rPr>
        <w:tab/>
      </w:r>
      <w:r w:rsidRPr="00CC03E9">
        <w:rPr>
          <w:rFonts w:ascii="Corbel" w:hAnsi="Corbel"/>
          <w:smallCaps w:val="0"/>
          <w:szCs w:val="24"/>
        </w:rPr>
        <w:t>Sposób realizacji zajęć</w:t>
      </w:r>
    </w:p>
    <w:p w14:paraId="1B1A94FA" w14:textId="77777777" w:rsidR="00031678" w:rsidRPr="00CC03E9" w:rsidRDefault="00031678" w:rsidP="00D177A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36D61" w14:textId="4A0A0989" w:rsidR="0085747A" w:rsidRPr="00CC03E9" w:rsidRDefault="00031678" w:rsidP="00D177AE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Corbel" w:hAnsi="Corbel"/>
          <w:smallCaps w:val="0"/>
          <w:szCs w:val="24"/>
          <w:u w:val="single"/>
        </w:rPr>
        <w:t xml:space="preserve">X  </w:t>
      </w:r>
      <w:r w:rsidR="0085747A" w:rsidRPr="00CC03E9">
        <w:rPr>
          <w:rFonts w:ascii="Corbel" w:hAnsi="Corbel"/>
          <w:smallCaps w:val="0"/>
          <w:szCs w:val="24"/>
          <w:u w:val="single"/>
        </w:rPr>
        <w:t>zajęcia w formie tradycyjnej</w:t>
      </w:r>
    </w:p>
    <w:p w14:paraId="38C805D2" w14:textId="77777777" w:rsidR="0085747A" w:rsidRPr="00CC03E9" w:rsidRDefault="0085747A" w:rsidP="00D177A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C03E9">
        <w:rPr>
          <w:rFonts w:ascii="Segoe UI Symbol" w:eastAsia="MS Gothic" w:hAnsi="Segoe UI Symbol" w:cs="Segoe UI Symbol"/>
          <w:b w:val="0"/>
          <w:szCs w:val="24"/>
        </w:rPr>
        <w:t>☐</w:t>
      </w:r>
      <w:r w:rsidRPr="00CC03E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CC03E9" w:rsidRDefault="0085747A" w:rsidP="00D177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15FF5D1D" w:rsidR="00E22FBC" w:rsidRPr="00CC03E9" w:rsidRDefault="00E22FBC" w:rsidP="00D177A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C03E9">
        <w:rPr>
          <w:rFonts w:ascii="Corbel" w:hAnsi="Corbel"/>
          <w:smallCaps w:val="0"/>
          <w:szCs w:val="24"/>
        </w:rPr>
        <w:t xml:space="preserve">1.3 </w:t>
      </w:r>
      <w:r w:rsidR="00F83B28" w:rsidRPr="00CC03E9">
        <w:rPr>
          <w:rFonts w:ascii="Corbel" w:hAnsi="Corbel"/>
          <w:smallCaps w:val="0"/>
          <w:szCs w:val="24"/>
        </w:rPr>
        <w:tab/>
      </w:r>
      <w:r w:rsidRPr="00CC03E9">
        <w:rPr>
          <w:rFonts w:ascii="Corbel" w:hAnsi="Corbel"/>
          <w:smallCaps w:val="0"/>
          <w:szCs w:val="24"/>
        </w:rPr>
        <w:t>For</w:t>
      </w:r>
      <w:r w:rsidR="00445970" w:rsidRPr="00CC03E9">
        <w:rPr>
          <w:rFonts w:ascii="Corbel" w:hAnsi="Corbel"/>
          <w:smallCaps w:val="0"/>
          <w:szCs w:val="24"/>
        </w:rPr>
        <w:t xml:space="preserve">ma zaliczenia przedmiotu </w:t>
      </w:r>
      <w:r w:rsidRPr="00CC03E9">
        <w:rPr>
          <w:rFonts w:ascii="Corbel" w:hAnsi="Corbel"/>
          <w:smallCaps w:val="0"/>
          <w:szCs w:val="24"/>
        </w:rPr>
        <w:t xml:space="preserve">(z toku) </w:t>
      </w:r>
      <w:r w:rsidRPr="00CC03E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3564DE" w14:textId="77777777" w:rsidR="00E960BB" w:rsidRDefault="00E960BB" w:rsidP="00D177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49DCA7" w14:textId="158DDB6B" w:rsidR="00031678" w:rsidRPr="00031678" w:rsidRDefault="00031678" w:rsidP="00D177A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</w:t>
      </w:r>
      <w:r w:rsidRPr="00031678">
        <w:rPr>
          <w:rFonts w:ascii="Corbel" w:hAnsi="Corbel"/>
          <w:b w:val="0"/>
          <w:smallCaps w:val="0"/>
          <w:szCs w:val="24"/>
        </w:rPr>
        <w:t>onwersatorium – zaliczenie z oceną</w:t>
      </w:r>
    </w:p>
    <w:p w14:paraId="5FC6945A" w14:textId="77777777" w:rsidR="00031678" w:rsidRPr="00CC03E9" w:rsidRDefault="00031678" w:rsidP="00D177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45031B5F" w:rsidR="00E960BB" w:rsidRDefault="0085747A" w:rsidP="00D177AE">
      <w:pPr>
        <w:pStyle w:val="Punktygwne"/>
        <w:spacing w:before="0" w:after="0"/>
        <w:rPr>
          <w:rFonts w:ascii="Corbel" w:hAnsi="Corbel"/>
          <w:szCs w:val="24"/>
        </w:rPr>
      </w:pPr>
      <w:r w:rsidRPr="00CC03E9">
        <w:rPr>
          <w:rFonts w:ascii="Corbel" w:hAnsi="Corbel"/>
          <w:szCs w:val="24"/>
        </w:rPr>
        <w:t xml:space="preserve">2.Wymagania wstępne </w:t>
      </w:r>
    </w:p>
    <w:p w14:paraId="233DD41F" w14:textId="77777777" w:rsidR="00890519" w:rsidRPr="00CC03E9" w:rsidRDefault="00890519" w:rsidP="00D177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C03E9" w14:paraId="170821A1" w14:textId="77777777" w:rsidTr="00745302">
        <w:tc>
          <w:tcPr>
            <w:tcW w:w="9670" w:type="dxa"/>
          </w:tcPr>
          <w:p w14:paraId="1BB8AE6C" w14:textId="50F43E33" w:rsidR="0085747A" w:rsidRPr="00CC03E9" w:rsidRDefault="00E71A24" w:rsidP="00D177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2DFEE067" w14:textId="77777777" w:rsidR="00153C41" w:rsidRPr="00CC03E9" w:rsidRDefault="00153C41" w:rsidP="00D177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00A3EFB1" w:rsidR="0085747A" w:rsidRPr="00CC03E9" w:rsidRDefault="00890519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CC03E9">
        <w:rPr>
          <w:rFonts w:ascii="Corbel" w:hAnsi="Corbel"/>
          <w:szCs w:val="24"/>
        </w:rPr>
        <w:lastRenderedPageBreak/>
        <w:t>3.</w:t>
      </w:r>
      <w:r w:rsidR="0085747A" w:rsidRPr="00CC03E9">
        <w:rPr>
          <w:rFonts w:ascii="Corbel" w:hAnsi="Corbel"/>
          <w:szCs w:val="24"/>
        </w:rPr>
        <w:t xml:space="preserve"> </w:t>
      </w:r>
      <w:r w:rsidR="00A84C85" w:rsidRPr="00CC03E9">
        <w:rPr>
          <w:rFonts w:ascii="Corbel" w:hAnsi="Corbel"/>
          <w:szCs w:val="24"/>
        </w:rPr>
        <w:t>cele, efekty uczenia się</w:t>
      </w:r>
      <w:r w:rsidR="0085747A" w:rsidRPr="00CC03E9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CC03E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0847BE06" w:rsidR="0085747A" w:rsidRPr="00CC03E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C03E9">
        <w:rPr>
          <w:rFonts w:ascii="Corbel" w:hAnsi="Corbel"/>
          <w:sz w:val="24"/>
          <w:szCs w:val="24"/>
        </w:rPr>
        <w:t>3.1</w:t>
      </w:r>
      <w:r w:rsidR="00D177AE">
        <w:rPr>
          <w:rFonts w:ascii="Corbel" w:hAnsi="Corbel"/>
          <w:sz w:val="24"/>
          <w:szCs w:val="24"/>
        </w:rPr>
        <w:t>.</w:t>
      </w:r>
      <w:r w:rsidRPr="00CC03E9">
        <w:rPr>
          <w:rFonts w:ascii="Corbel" w:hAnsi="Corbel"/>
          <w:sz w:val="24"/>
          <w:szCs w:val="24"/>
        </w:rPr>
        <w:t xml:space="preserve"> </w:t>
      </w:r>
      <w:r w:rsidR="00C05F44" w:rsidRPr="00CC03E9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D177AE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71A24" w:rsidRPr="00CC03E9" w14:paraId="03F6F8B0" w14:textId="77777777" w:rsidTr="0003167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8A4" w14:textId="6C4FA069" w:rsidR="00E71A24" w:rsidRPr="00CC03E9" w:rsidRDefault="00E71A24" w:rsidP="0003167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C03E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D06F" w14:textId="77777777" w:rsidR="00E71A24" w:rsidRPr="00CC03E9" w:rsidRDefault="00E71A24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03E9">
              <w:rPr>
                <w:rFonts w:ascii="Corbel" w:hAnsi="Corbel"/>
                <w:b w:val="0"/>
                <w:sz w:val="24"/>
                <w:szCs w:val="24"/>
              </w:rPr>
              <w:t>Celem przedmiotu jest uzyskanie przez Studenta wiedzy z zakresu kształtowania się kierunków badawczych związanych z organizacją i funkcjonowaniem aparatu administracyjnego, co pozwoli na wprowadzenie studentów w dalsze szczegółowe treści merytoryczne.</w:t>
            </w:r>
          </w:p>
        </w:tc>
      </w:tr>
      <w:tr w:rsidR="00E71A24" w:rsidRPr="00CC03E9" w14:paraId="109DD3B4" w14:textId="77777777" w:rsidTr="0003167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1A8E" w14:textId="77777777" w:rsidR="00E71A24" w:rsidRPr="00CC03E9" w:rsidRDefault="00E71A24" w:rsidP="00031678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C03E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9047" w14:textId="77777777" w:rsidR="00E71A24" w:rsidRPr="00CC03E9" w:rsidRDefault="00E71A24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03E9">
              <w:rPr>
                <w:rFonts w:ascii="Corbel" w:hAnsi="Corbel"/>
                <w:b w:val="0"/>
                <w:sz w:val="24"/>
                <w:szCs w:val="24"/>
              </w:rPr>
              <w:t>Student powinien poznać charakterystykę i strukturę współczesnej administracji publicznej w Polsce z perspektywy normatywnej i pozanormatywnej</w:t>
            </w:r>
          </w:p>
        </w:tc>
      </w:tr>
      <w:tr w:rsidR="00E71A24" w:rsidRPr="00CC03E9" w14:paraId="11943031" w14:textId="77777777" w:rsidTr="0003167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670D" w14:textId="77777777" w:rsidR="00E71A24" w:rsidRPr="00CC03E9" w:rsidRDefault="00E71A24" w:rsidP="00031678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C03E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1C36" w14:textId="77777777" w:rsidR="00E71A24" w:rsidRPr="00CC03E9" w:rsidRDefault="00E71A24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03E9">
              <w:rPr>
                <w:rFonts w:ascii="Corbel" w:hAnsi="Corbel"/>
                <w:b w:val="0"/>
                <w:sz w:val="24"/>
                <w:szCs w:val="24"/>
              </w:rPr>
              <w:t>Student powinien nabyć umiejętności w zakresie: analizy i formułowania wniosków dotyczących zjawisk administracyjnych w obrębie struktury administracji oraz jej otoczenia</w:t>
            </w:r>
          </w:p>
        </w:tc>
      </w:tr>
      <w:tr w:rsidR="00E71A24" w:rsidRPr="00CC03E9" w14:paraId="610A89A6" w14:textId="77777777" w:rsidTr="0003167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82D7" w14:textId="77777777" w:rsidR="00E71A24" w:rsidRPr="00CC03E9" w:rsidRDefault="00E71A24" w:rsidP="0003167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C03E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7766" w14:textId="77777777" w:rsidR="00E71A24" w:rsidRPr="00CC03E9" w:rsidRDefault="00E71A24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03E9">
              <w:rPr>
                <w:rFonts w:ascii="Corbel" w:hAnsi="Corbel"/>
                <w:b w:val="0"/>
                <w:sz w:val="24"/>
                <w:szCs w:val="24"/>
              </w:rPr>
              <w:t>Student powinien nabyć umiejętności identyfikowania wskazań o charakterze usprawniającym, odnoszących się do całokształtu administracji</w:t>
            </w:r>
          </w:p>
        </w:tc>
      </w:tr>
    </w:tbl>
    <w:p w14:paraId="661AA193" w14:textId="77777777" w:rsidR="0085747A" w:rsidRPr="00CC03E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4351941E" w:rsidR="001D7B54" w:rsidRPr="00CC03E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C03E9">
        <w:rPr>
          <w:rFonts w:ascii="Corbel" w:hAnsi="Corbel"/>
          <w:b/>
          <w:sz w:val="24"/>
          <w:szCs w:val="24"/>
        </w:rPr>
        <w:t>3.2</w:t>
      </w:r>
      <w:r w:rsidR="00D177AE">
        <w:rPr>
          <w:rFonts w:ascii="Corbel" w:hAnsi="Corbel"/>
          <w:b/>
          <w:sz w:val="24"/>
          <w:szCs w:val="24"/>
        </w:rPr>
        <w:t>.</w:t>
      </w:r>
      <w:r w:rsidRPr="00CC03E9">
        <w:rPr>
          <w:rFonts w:ascii="Corbel" w:hAnsi="Corbel"/>
          <w:b/>
          <w:sz w:val="24"/>
          <w:szCs w:val="24"/>
        </w:rPr>
        <w:t xml:space="preserve"> </w:t>
      </w:r>
      <w:r w:rsidR="001D7B54" w:rsidRPr="00CC03E9">
        <w:rPr>
          <w:rFonts w:ascii="Corbel" w:hAnsi="Corbel"/>
          <w:b/>
          <w:sz w:val="24"/>
          <w:szCs w:val="24"/>
        </w:rPr>
        <w:t xml:space="preserve">Efekty </w:t>
      </w:r>
      <w:r w:rsidR="00C05F44" w:rsidRPr="00CC03E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C03E9">
        <w:rPr>
          <w:rFonts w:ascii="Corbel" w:hAnsi="Corbel"/>
          <w:b/>
          <w:sz w:val="24"/>
          <w:szCs w:val="24"/>
        </w:rPr>
        <w:t>dla przedmiotu</w:t>
      </w:r>
      <w:r w:rsidR="00445970" w:rsidRPr="00CC03E9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CC03E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180"/>
        <w:gridCol w:w="1752"/>
      </w:tblGrid>
      <w:tr w:rsidR="0085747A" w:rsidRPr="00CC03E9" w14:paraId="13985E3C" w14:textId="77777777" w:rsidTr="00D177AE">
        <w:tc>
          <w:tcPr>
            <w:tcW w:w="1588" w:type="dxa"/>
            <w:vAlign w:val="center"/>
          </w:tcPr>
          <w:p w14:paraId="674A14F1" w14:textId="77777777" w:rsidR="0085747A" w:rsidRPr="00CC03E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C03E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C03E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80" w:type="dxa"/>
            <w:vAlign w:val="center"/>
          </w:tcPr>
          <w:p w14:paraId="2012558B" w14:textId="77777777" w:rsidR="0085747A" w:rsidRPr="00CC03E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52" w:type="dxa"/>
            <w:vAlign w:val="center"/>
          </w:tcPr>
          <w:p w14:paraId="7A686FDD" w14:textId="77777777" w:rsidR="0085747A" w:rsidRPr="00CC03E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C03E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1A24" w:rsidRPr="00CC03E9" w14:paraId="5633A422" w14:textId="77777777" w:rsidTr="00D177AE">
        <w:tc>
          <w:tcPr>
            <w:tcW w:w="1588" w:type="dxa"/>
          </w:tcPr>
          <w:p w14:paraId="3F9D19F6" w14:textId="2C2EF7B9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180" w:type="dxa"/>
          </w:tcPr>
          <w:p w14:paraId="08F9B894" w14:textId="77777777" w:rsidR="00E71A24" w:rsidRPr="00D177AE" w:rsidRDefault="00E71A24" w:rsidP="002F4234">
            <w:pPr>
              <w:pStyle w:val="Default"/>
              <w:rPr>
                <w:rFonts w:ascii="Corbel" w:hAnsi="Corbel"/>
                <w:smallCaps/>
              </w:rPr>
            </w:pPr>
            <w:r w:rsidRPr="00D177AE">
              <w:rPr>
                <w:rFonts w:ascii="Corbel" w:hAnsi="Corbel"/>
              </w:rPr>
              <w:t xml:space="preserve">Ma pogłębioną i rozszerzoną wiedzę o charakterze nauki administracji, jej usytuowaniu oraz znaczeniu w systemie nauk oraz o ich relacjach do innych nauk </w:t>
            </w:r>
          </w:p>
        </w:tc>
        <w:tc>
          <w:tcPr>
            <w:tcW w:w="1752" w:type="dxa"/>
          </w:tcPr>
          <w:p w14:paraId="6F2AC0CE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K_W01</w:t>
            </w:r>
          </w:p>
        </w:tc>
      </w:tr>
      <w:tr w:rsidR="00E71A24" w:rsidRPr="00CC03E9" w14:paraId="61BBB128" w14:textId="77777777" w:rsidTr="00D177AE">
        <w:tc>
          <w:tcPr>
            <w:tcW w:w="1588" w:type="dxa"/>
          </w:tcPr>
          <w:p w14:paraId="162C8B97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80" w:type="dxa"/>
          </w:tcPr>
          <w:p w14:paraId="45F3CE29" w14:textId="77777777" w:rsidR="00E71A24" w:rsidRPr="00D177AE" w:rsidRDefault="00E71A24" w:rsidP="002F4234">
            <w:pPr>
              <w:pStyle w:val="Default"/>
              <w:rPr>
                <w:rFonts w:ascii="Corbel" w:hAnsi="Corbel"/>
                <w:smallCaps/>
              </w:rPr>
            </w:pPr>
            <w:r w:rsidRPr="00D177AE">
              <w:rPr>
                <w:rFonts w:ascii="Corbel" w:hAnsi="Corbel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</w:p>
        </w:tc>
        <w:tc>
          <w:tcPr>
            <w:tcW w:w="1752" w:type="dxa"/>
          </w:tcPr>
          <w:p w14:paraId="3538DE7A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K_W02</w:t>
            </w:r>
          </w:p>
        </w:tc>
      </w:tr>
      <w:tr w:rsidR="00E71A24" w:rsidRPr="00CC03E9" w14:paraId="76EEB0A1" w14:textId="77777777" w:rsidTr="00D177AE">
        <w:tc>
          <w:tcPr>
            <w:tcW w:w="1588" w:type="dxa"/>
          </w:tcPr>
          <w:p w14:paraId="78882644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80" w:type="dxa"/>
          </w:tcPr>
          <w:p w14:paraId="1A30FDA2" w14:textId="77777777" w:rsidR="00E71A24" w:rsidRPr="00D177AE" w:rsidRDefault="00E71A24" w:rsidP="002F4234">
            <w:pPr>
              <w:pStyle w:val="Default"/>
              <w:rPr>
                <w:rFonts w:ascii="Corbel" w:hAnsi="Corbel"/>
                <w:smallCaps/>
              </w:rPr>
            </w:pPr>
            <w:r w:rsidRPr="00D177AE">
              <w:rPr>
                <w:rFonts w:ascii="Corbel" w:hAnsi="Corbel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752" w:type="dxa"/>
          </w:tcPr>
          <w:p w14:paraId="647EFE4D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lang w:eastAsia="pl-PL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K_W06</w:t>
            </w:r>
          </w:p>
        </w:tc>
      </w:tr>
      <w:tr w:rsidR="00E71A24" w:rsidRPr="00CC03E9" w14:paraId="2AF299FB" w14:textId="77777777" w:rsidTr="00D177AE">
        <w:tc>
          <w:tcPr>
            <w:tcW w:w="1588" w:type="dxa"/>
          </w:tcPr>
          <w:p w14:paraId="3DFAF677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80" w:type="dxa"/>
          </w:tcPr>
          <w:p w14:paraId="5FCE154F" w14:textId="77777777" w:rsidR="00E71A24" w:rsidRPr="00D177AE" w:rsidRDefault="00E71A24" w:rsidP="002F4234">
            <w:pPr>
              <w:pStyle w:val="Default"/>
              <w:rPr>
                <w:rFonts w:ascii="Corbel" w:hAnsi="Corbel"/>
                <w:smallCaps/>
              </w:rPr>
            </w:pPr>
            <w:r w:rsidRPr="00D177AE">
              <w:rPr>
                <w:rFonts w:ascii="Corbel" w:hAnsi="Corbel"/>
              </w:rPr>
              <w:t>Ma rozszerzoną wiedzę na temat struktur i instytucji polskiego systemu prawa ( w tym władzy: ustawodawczej, wykonawczej i sądowniczej, organów i instytucji ochrony prawa).</w:t>
            </w:r>
          </w:p>
        </w:tc>
        <w:tc>
          <w:tcPr>
            <w:tcW w:w="1752" w:type="dxa"/>
          </w:tcPr>
          <w:p w14:paraId="00146EFD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lang w:eastAsia="pl-PL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K_W07</w:t>
            </w:r>
          </w:p>
        </w:tc>
      </w:tr>
      <w:tr w:rsidR="00E71A24" w:rsidRPr="00CC03E9" w14:paraId="5CE4C83E" w14:textId="77777777" w:rsidTr="00D177AE">
        <w:tc>
          <w:tcPr>
            <w:tcW w:w="1588" w:type="dxa"/>
          </w:tcPr>
          <w:p w14:paraId="380A0342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180" w:type="dxa"/>
          </w:tcPr>
          <w:p w14:paraId="732BD09E" w14:textId="77777777" w:rsidR="00E71A24" w:rsidRPr="00D177AE" w:rsidRDefault="00E71A24" w:rsidP="002F4234">
            <w:pPr>
              <w:pStyle w:val="Default"/>
              <w:rPr>
                <w:rFonts w:ascii="Corbel" w:hAnsi="Corbel"/>
                <w:smallCaps/>
              </w:rPr>
            </w:pPr>
            <w:r w:rsidRPr="00D177AE">
              <w:rPr>
                <w:rFonts w:ascii="Corbel" w:hAnsi="Corbel"/>
              </w:rPr>
              <w:t>Ma rozszerzoną wiedzę na temat ustroju, struktur i zasad funkcjonowania demokratycznego państwa prawnego.</w:t>
            </w:r>
          </w:p>
        </w:tc>
        <w:tc>
          <w:tcPr>
            <w:tcW w:w="1752" w:type="dxa"/>
          </w:tcPr>
          <w:p w14:paraId="72EF2ED6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lang w:eastAsia="pl-PL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K_W08</w:t>
            </w:r>
          </w:p>
        </w:tc>
      </w:tr>
      <w:tr w:rsidR="00E71A24" w:rsidRPr="00CC03E9" w14:paraId="489D96F2" w14:textId="77777777" w:rsidTr="00D177AE">
        <w:tc>
          <w:tcPr>
            <w:tcW w:w="1588" w:type="dxa"/>
          </w:tcPr>
          <w:p w14:paraId="4FE2E025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180" w:type="dxa"/>
          </w:tcPr>
          <w:p w14:paraId="4DBDBB51" w14:textId="77777777" w:rsidR="00E71A24" w:rsidRPr="00D177AE" w:rsidRDefault="00E71A2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D177AE">
              <w:rPr>
                <w:rFonts w:ascii="Corbel" w:hAnsi="Corbel" w:cs="Arial"/>
                <w:color w:val="000000"/>
                <w:sz w:val="24"/>
                <w:szCs w:val="24"/>
                <w:lang w:eastAsia="pl-PL"/>
              </w:rPr>
              <w:t xml:space="preserve">Ma </w:t>
            </w:r>
            <w:r w:rsidRPr="00D177AE">
              <w:rPr>
                <w:rFonts w:ascii="Corbel" w:hAnsi="Corbel" w:cs="Arial"/>
                <w:sz w:val="24"/>
                <w:szCs w:val="24"/>
                <w:lang w:eastAsia="pl-PL"/>
              </w:rPr>
              <w:t>pogłębioną wiedzę o historycznej ewolucji i o poglądach na temat instytucji polityczno-prawnych oraz na temat procesów i przyczyn zmian zachodzących w zakresie państwa i prawa</w:t>
            </w:r>
          </w:p>
        </w:tc>
        <w:tc>
          <w:tcPr>
            <w:tcW w:w="1752" w:type="dxa"/>
          </w:tcPr>
          <w:p w14:paraId="02C7DE08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lang w:eastAsia="pl-PL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K_w10,</w:t>
            </w:r>
          </w:p>
        </w:tc>
      </w:tr>
      <w:tr w:rsidR="00E71A24" w:rsidRPr="00CC03E9" w14:paraId="1EB6F42C" w14:textId="77777777" w:rsidTr="00D177AE">
        <w:tc>
          <w:tcPr>
            <w:tcW w:w="1588" w:type="dxa"/>
          </w:tcPr>
          <w:p w14:paraId="60B4AB0A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180" w:type="dxa"/>
          </w:tcPr>
          <w:p w14:paraId="0E128969" w14:textId="77777777" w:rsidR="00E71A24" w:rsidRPr="00D177AE" w:rsidRDefault="00E71A2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D177AE">
              <w:rPr>
                <w:rFonts w:ascii="Corbel" w:hAnsi="Corbel" w:cs="Arial"/>
                <w:color w:val="000000"/>
                <w:sz w:val="24"/>
                <w:szCs w:val="24"/>
                <w:lang w:eastAsia="pl-PL"/>
              </w:rPr>
              <w:t xml:space="preserve">Zna i rozumie </w:t>
            </w:r>
            <w:r w:rsidRPr="00D177AE">
              <w:rPr>
                <w:rFonts w:ascii="Corbel" w:hAnsi="Corbel" w:cs="Arial"/>
                <w:sz w:val="24"/>
                <w:szCs w:val="24"/>
                <w:lang w:eastAsia="pl-PL"/>
              </w:rPr>
              <w:t>metody badawcze i narzędzia opisu, w tym techniki pozyskiwania danych właściwe dla nauki administracji oraz posiada wiedzę na temat fundamentalnych dylematach współczesnej cywilizacji</w:t>
            </w:r>
          </w:p>
        </w:tc>
        <w:tc>
          <w:tcPr>
            <w:tcW w:w="1752" w:type="dxa"/>
          </w:tcPr>
          <w:p w14:paraId="782E2E66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lang w:eastAsia="pl-PL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K_W12</w:t>
            </w:r>
          </w:p>
        </w:tc>
      </w:tr>
      <w:tr w:rsidR="00E71A24" w:rsidRPr="00CC03E9" w14:paraId="3C03CEEA" w14:textId="77777777" w:rsidTr="00D177AE">
        <w:tc>
          <w:tcPr>
            <w:tcW w:w="1588" w:type="dxa"/>
          </w:tcPr>
          <w:p w14:paraId="6BC1EBDC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180" w:type="dxa"/>
          </w:tcPr>
          <w:p w14:paraId="098259C0" w14:textId="77777777" w:rsidR="00E71A24" w:rsidRPr="00D177AE" w:rsidRDefault="00E71A2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D177AE">
              <w:rPr>
                <w:rFonts w:ascii="Corbel" w:hAnsi="Corbel" w:cs="Arial"/>
                <w:color w:val="000000"/>
                <w:sz w:val="24"/>
                <w:szCs w:val="24"/>
                <w:lang w:eastAsia="pl-PL"/>
              </w:rPr>
              <w:t>Potrafi analizować przyczyny i prz</w:t>
            </w:r>
            <w:r w:rsidRPr="00D177AE">
              <w:rPr>
                <w:rFonts w:ascii="Corbel" w:hAnsi="Corbel" w:cs="Arial"/>
                <w:sz w:val="24"/>
                <w:szCs w:val="24"/>
                <w:lang w:eastAsia="pl-PL"/>
              </w:rPr>
              <w:t>ebieg procesu stanowienia prawa</w:t>
            </w:r>
          </w:p>
        </w:tc>
        <w:tc>
          <w:tcPr>
            <w:tcW w:w="1752" w:type="dxa"/>
          </w:tcPr>
          <w:p w14:paraId="68B9D3EB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lang w:eastAsia="pl-PL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K_U03</w:t>
            </w:r>
          </w:p>
        </w:tc>
      </w:tr>
      <w:tr w:rsidR="00E71A24" w:rsidRPr="00CC03E9" w14:paraId="289A5597" w14:textId="77777777" w:rsidTr="00D177AE">
        <w:tc>
          <w:tcPr>
            <w:tcW w:w="1588" w:type="dxa"/>
          </w:tcPr>
          <w:p w14:paraId="7925BA1A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180" w:type="dxa"/>
          </w:tcPr>
          <w:p w14:paraId="37616225" w14:textId="77777777" w:rsidR="00E71A24" w:rsidRPr="00D177AE" w:rsidRDefault="00E71A2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D177AE">
              <w:rPr>
                <w:rFonts w:ascii="Corbel" w:hAnsi="Corbel" w:cs="Arial"/>
                <w:color w:val="000000"/>
                <w:sz w:val="24"/>
                <w:szCs w:val="24"/>
                <w:lang w:eastAsia="pl-PL"/>
              </w:rPr>
              <w:t xml:space="preserve">Potrafi formułować własne opinie w odniesieniu do poznanych </w:t>
            </w:r>
            <w:r w:rsidRPr="00D177AE">
              <w:rPr>
                <w:rFonts w:ascii="Corbel" w:hAnsi="Corbel" w:cs="Arial"/>
                <w:sz w:val="24"/>
                <w:szCs w:val="24"/>
                <w:lang w:eastAsia="pl-PL"/>
              </w:rPr>
              <w:t>instytucji prawnych i politycznych</w:t>
            </w:r>
          </w:p>
        </w:tc>
        <w:tc>
          <w:tcPr>
            <w:tcW w:w="1752" w:type="dxa"/>
          </w:tcPr>
          <w:p w14:paraId="2DFEF218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lang w:eastAsia="pl-PL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K_U06</w:t>
            </w:r>
          </w:p>
        </w:tc>
      </w:tr>
      <w:tr w:rsidR="00E71A24" w:rsidRPr="00CC03E9" w14:paraId="3A892B34" w14:textId="77777777" w:rsidTr="00D177AE">
        <w:tc>
          <w:tcPr>
            <w:tcW w:w="1588" w:type="dxa"/>
          </w:tcPr>
          <w:p w14:paraId="43D257A6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180" w:type="dxa"/>
          </w:tcPr>
          <w:p w14:paraId="77795451" w14:textId="77777777" w:rsidR="00E71A24" w:rsidRPr="00D177AE" w:rsidRDefault="00E71A2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D177AE">
              <w:rPr>
                <w:rFonts w:ascii="Corbel" w:hAnsi="Corbel" w:cs="Arial"/>
                <w:color w:val="000000"/>
                <w:sz w:val="24"/>
                <w:szCs w:val="24"/>
                <w:lang w:eastAsia="pl-PL"/>
              </w:rPr>
              <w:t xml:space="preserve">Potrafi właściwie </w:t>
            </w:r>
            <w:r w:rsidRPr="00D177AE">
              <w:rPr>
                <w:rFonts w:ascii="Corbel" w:hAnsi="Corbel" w:cs="Arial"/>
                <w:sz w:val="24"/>
                <w:szCs w:val="24"/>
                <w:lang w:eastAsia="pl-PL"/>
              </w:rPr>
              <w:t>analizować przyczyny i przebieg procesów związanych z funkcjonowania systemu polityczno-prawnego</w:t>
            </w:r>
          </w:p>
        </w:tc>
        <w:tc>
          <w:tcPr>
            <w:tcW w:w="1752" w:type="dxa"/>
          </w:tcPr>
          <w:p w14:paraId="04A49F8A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lang w:eastAsia="pl-PL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K_U07</w:t>
            </w:r>
          </w:p>
        </w:tc>
      </w:tr>
      <w:tr w:rsidR="00E71A24" w:rsidRPr="00CC03E9" w14:paraId="60CFFE87" w14:textId="77777777" w:rsidTr="00D177AE">
        <w:tc>
          <w:tcPr>
            <w:tcW w:w="1588" w:type="dxa"/>
          </w:tcPr>
          <w:p w14:paraId="3B4B3AF7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180" w:type="dxa"/>
          </w:tcPr>
          <w:p w14:paraId="5021DDBC" w14:textId="77777777" w:rsidR="00E71A24" w:rsidRPr="00D177AE" w:rsidRDefault="00E71A2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D177AE">
              <w:rPr>
                <w:rFonts w:ascii="Corbel" w:hAnsi="Corbel" w:cs="Arial"/>
                <w:color w:val="000000"/>
                <w:sz w:val="24"/>
                <w:szCs w:val="24"/>
                <w:lang w:eastAsia="pl-PL"/>
              </w:rPr>
              <w:t xml:space="preserve">Potrafi sprawnie posługiwać się tekstami aktów normatywnych i </w:t>
            </w:r>
            <w:r w:rsidRPr="00D177AE">
              <w:rPr>
                <w:rFonts w:ascii="Corbel" w:hAnsi="Corbel" w:cs="Arial"/>
                <w:sz w:val="24"/>
                <w:szCs w:val="24"/>
                <w:lang w:eastAsia="pl-PL"/>
              </w:rPr>
              <w:t>interpretować je z wykorzystaniem języka prawniczego</w:t>
            </w:r>
          </w:p>
        </w:tc>
        <w:tc>
          <w:tcPr>
            <w:tcW w:w="1752" w:type="dxa"/>
          </w:tcPr>
          <w:p w14:paraId="3E44647E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lang w:eastAsia="pl-PL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K_U08</w:t>
            </w:r>
          </w:p>
        </w:tc>
      </w:tr>
      <w:tr w:rsidR="00E71A24" w:rsidRPr="00CC03E9" w14:paraId="735968BD" w14:textId="77777777" w:rsidTr="00D177AE">
        <w:tc>
          <w:tcPr>
            <w:tcW w:w="1588" w:type="dxa"/>
          </w:tcPr>
          <w:p w14:paraId="26646932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180" w:type="dxa"/>
          </w:tcPr>
          <w:p w14:paraId="75246912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 w:cs="Arial"/>
                <w:b w:val="0"/>
                <w:smallCaps w:val="0"/>
                <w:szCs w:val="24"/>
              </w:rPr>
              <w:t>Potrafi określić obszary życia społecznego, które podlegają lub mogą podlegać w przyszłości regulacjom prawnym</w:t>
            </w:r>
          </w:p>
        </w:tc>
        <w:tc>
          <w:tcPr>
            <w:tcW w:w="1752" w:type="dxa"/>
          </w:tcPr>
          <w:p w14:paraId="10DFC370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lang w:eastAsia="pl-PL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K_U15</w:t>
            </w:r>
          </w:p>
        </w:tc>
      </w:tr>
      <w:tr w:rsidR="00E71A24" w:rsidRPr="00CC03E9" w14:paraId="78763809" w14:textId="77777777" w:rsidTr="00D177AE">
        <w:tc>
          <w:tcPr>
            <w:tcW w:w="1588" w:type="dxa"/>
          </w:tcPr>
          <w:p w14:paraId="48141EAF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180" w:type="dxa"/>
          </w:tcPr>
          <w:p w14:paraId="46E9FB83" w14:textId="77777777" w:rsidR="00E71A24" w:rsidRPr="00D177AE" w:rsidRDefault="00E71A2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D177AE">
              <w:rPr>
                <w:rFonts w:ascii="Corbel" w:hAnsi="Corbel" w:cs="Arial"/>
                <w:color w:val="000000"/>
                <w:sz w:val="24"/>
                <w:szCs w:val="24"/>
                <w:lang w:eastAsia="pl-PL"/>
              </w:rPr>
              <w:t xml:space="preserve">Ma świadomość zmienności systemu norm prawnych która </w:t>
            </w:r>
            <w:r w:rsidRPr="00D177AE">
              <w:rPr>
                <w:rFonts w:ascii="Corbel" w:hAnsi="Corbel" w:cs="Arial"/>
                <w:sz w:val="24"/>
                <w:szCs w:val="24"/>
                <w:lang w:eastAsia="pl-PL"/>
              </w:rPr>
              <w:t>prowadzi do konieczności ciągłego uzupełniania i doskonalenia zarówno zdobytej wiedzy jak i umiejętności</w:t>
            </w:r>
          </w:p>
        </w:tc>
        <w:tc>
          <w:tcPr>
            <w:tcW w:w="1752" w:type="dxa"/>
          </w:tcPr>
          <w:p w14:paraId="1962A590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lang w:eastAsia="pl-PL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K_K01</w:t>
            </w:r>
          </w:p>
        </w:tc>
      </w:tr>
      <w:tr w:rsidR="00E71A24" w:rsidRPr="00CC03E9" w14:paraId="35A987EC" w14:textId="77777777" w:rsidTr="00D177AE">
        <w:trPr>
          <w:trHeight w:val="388"/>
        </w:trPr>
        <w:tc>
          <w:tcPr>
            <w:tcW w:w="1588" w:type="dxa"/>
          </w:tcPr>
          <w:p w14:paraId="6A50B058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180" w:type="dxa"/>
          </w:tcPr>
          <w:p w14:paraId="348A2292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 w:cs="Arial"/>
                <w:b w:val="0"/>
                <w:smallCaps w:val="0"/>
                <w:szCs w:val="24"/>
              </w:rPr>
              <w:t>Ma świadomość społecznego znaczenia zawodu prawnika</w:t>
            </w:r>
          </w:p>
        </w:tc>
        <w:tc>
          <w:tcPr>
            <w:tcW w:w="1752" w:type="dxa"/>
          </w:tcPr>
          <w:p w14:paraId="325D0585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lang w:eastAsia="pl-PL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K_K04</w:t>
            </w:r>
          </w:p>
        </w:tc>
      </w:tr>
      <w:tr w:rsidR="00E71A24" w:rsidRPr="00CC03E9" w14:paraId="30E7F17C" w14:textId="77777777" w:rsidTr="00D177AE">
        <w:trPr>
          <w:trHeight w:val="393"/>
        </w:trPr>
        <w:tc>
          <w:tcPr>
            <w:tcW w:w="1588" w:type="dxa"/>
          </w:tcPr>
          <w:p w14:paraId="43D042F3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180" w:type="dxa"/>
          </w:tcPr>
          <w:p w14:paraId="27A5326E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 w:cs="Arial"/>
                <w:b w:val="0"/>
                <w:smallCaps w:val="0"/>
                <w:szCs w:val="24"/>
              </w:rPr>
              <w:t>Potrafi myśleć i działać w sposób przedsiębiorczy</w:t>
            </w:r>
          </w:p>
        </w:tc>
        <w:tc>
          <w:tcPr>
            <w:tcW w:w="1752" w:type="dxa"/>
          </w:tcPr>
          <w:p w14:paraId="078C6AC0" w14:textId="77777777" w:rsidR="00E71A24" w:rsidRPr="00031678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678">
              <w:rPr>
                <w:rFonts w:ascii="Corbel" w:hAnsi="Corbel" w:cs="Corbel"/>
                <w:b w:val="0"/>
                <w:lang w:eastAsia="pl-PL"/>
              </w:rPr>
              <w:t>K_K08</w:t>
            </w:r>
          </w:p>
        </w:tc>
      </w:tr>
    </w:tbl>
    <w:p w14:paraId="6F2A65A7" w14:textId="77777777" w:rsidR="0085747A" w:rsidRPr="00CC03E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25D67420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C03E9">
        <w:rPr>
          <w:rFonts w:ascii="Corbel" w:hAnsi="Corbel"/>
          <w:b/>
          <w:sz w:val="24"/>
          <w:szCs w:val="24"/>
        </w:rPr>
        <w:t>3.3</w:t>
      </w:r>
      <w:r w:rsidR="00D177AE">
        <w:rPr>
          <w:rFonts w:ascii="Corbel" w:hAnsi="Corbel"/>
          <w:b/>
          <w:sz w:val="24"/>
          <w:szCs w:val="24"/>
        </w:rPr>
        <w:t>.</w:t>
      </w:r>
      <w:r w:rsidR="001D7B54" w:rsidRPr="00CC03E9">
        <w:rPr>
          <w:rFonts w:ascii="Corbel" w:hAnsi="Corbel"/>
          <w:b/>
          <w:sz w:val="24"/>
          <w:szCs w:val="24"/>
        </w:rPr>
        <w:t xml:space="preserve"> </w:t>
      </w:r>
      <w:r w:rsidR="0085747A" w:rsidRPr="00CC03E9">
        <w:rPr>
          <w:rFonts w:ascii="Corbel" w:hAnsi="Corbel"/>
          <w:b/>
          <w:sz w:val="24"/>
          <w:szCs w:val="24"/>
        </w:rPr>
        <w:t>T</w:t>
      </w:r>
      <w:r w:rsidR="001D7B54" w:rsidRPr="00CC03E9">
        <w:rPr>
          <w:rFonts w:ascii="Corbel" w:hAnsi="Corbel"/>
          <w:b/>
          <w:sz w:val="24"/>
          <w:szCs w:val="24"/>
        </w:rPr>
        <w:t>reści programowe</w:t>
      </w:r>
    </w:p>
    <w:p w14:paraId="3B05FB9E" w14:textId="77777777" w:rsidR="00031678" w:rsidRPr="00CC03E9" w:rsidRDefault="0003167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997DBF9" w14:textId="72D6D7B2" w:rsidR="0085747A" w:rsidRPr="00CC03E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C03E9">
        <w:rPr>
          <w:rFonts w:ascii="Corbel" w:hAnsi="Corbel"/>
          <w:sz w:val="24"/>
          <w:szCs w:val="24"/>
        </w:rPr>
        <w:t xml:space="preserve">Problematyka wykładu </w:t>
      </w:r>
      <w:r w:rsidR="0065404D">
        <w:rPr>
          <w:rFonts w:ascii="Corbel" w:hAnsi="Corbel"/>
          <w:sz w:val="24"/>
          <w:szCs w:val="24"/>
        </w:rPr>
        <w:t>– nie dotyczy</w:t>
      </w:r>
    </w:p>
    <w:p w14:paraId="21DE9C73" w14:textId="77777777" w:rsidR="00675843" w:rsidRPr="00CC03E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7777777" w:rsidR="0085747A" w:rsidRPr="00CC03E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C03E9">
        <w:rPr>
          <w:rFonts w:ascii="Corbel" w:hAnsi="Corbel"/>
          <w:sz w:val="24"/>
          <w:szCs w:val="24"/>
        </w:rPr>
        <w:t>Problematyka ćwiczeń, konwersator</w:t>
      </w:r>
      <w:r w:rsidR="005F76A3" w:rsidRPr="00CC03E9">
        <w:rPr>
          <w:rFonts w:ascii="Corbel" w:hAnsi="Corbel"/>
          <w:sz w:val="24"/>
          <w:szCs w:val="24"/>
        </w:rPr>
        <w:t>iów</w:t>
      </w:r>
      <w:r w:rsidRPr="00CC03E9">
        <w:rPr>
          <w:rFonts w:ascii="Corbel" w:hAnsi="Corbel"/>
          <w:sz w:val="24"/>
          <w:szCs w:val="24"/>
        </w:rPr>
        <w:t>, laborator</w:t>
      </w:r>
      <w:r w:rsidR="005F76A3" w:rsidRPr="00CC03E9">
        <w:rPr>
          <w:rFonts w:ascii="Corbel" w:hAnsi="Corbel"/>
          <w:sz w:val="24"/>
          <w:szCs w:val="24"/>
        </w:rPr>
        <w:t>iów</w:t>
      </w:r>
      <w:r w:rsidR="009F4610" w:rsidRPr="00CC03E9">
        <w:rPr>
          <w:rFonts w:ascii="Corbel" w:hAnsi="Corbel"/>
          <w:sz w:val="24"/>
          <w:szCs w:val="24"/>
        </w:rPr>
        <w:t xml:space="preserve">, </w:t>
      </w:r>
      <w:r w:rsidRPr="00CC03E9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CC03E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85747A" w:rsidRPr="00CC03E9" w14:paraId="0931B5AE" w14:textId="77777777" w:rsidTr="00D177AE">
        <w:tc>
          <w:tcPr>
            <w:tcW w:w="8646" w:type="dxa"/>
          </w:tcPr>
          <w:p w14:paraId="72DFA7B5" w14:textId="77777777" w:rsidR="0085747A" w:rsidRPr="00D177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177AE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E71A24" w:rsidRPr="00CC03E9" w14:paraId="3F8BF820" w14:textId="77777777" w:rsidTr="00D177AE">
        <w:tc>
          <w:tcPr>
            <w:tcW w:w="8646" w:type="dxa"/>
          </w:tcPr>
          <w:p w14:paraId="601277D4" w14:textId="49EEBFD1" w:rsidR="00E71A24" w:rsidRPr="0065404D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Pojęcie administracji publicznej i jej miejsce w systemie władzy państwowej.</w:t>
            </w:r>
          </w:p>
        </w:tc>
      </w:tr>
      <w:tr w:rsidR="00E71A24" w:rsidRPr="00CC03E9" w14:paraId="52FD64A6" w14:textId="77777777" w:rsidTr="00D177AE">
        <w:tc>
          <w:tcPr>
            <w:tcW w:w="8646" w:type="dxa"/>
          </w:tcPr>
          <w:p w14:paraId="77BAC3FB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Nauka administracji jako dyscyplina naukowa, jej przedmiot, charakter i metody badawcze. Kształtowanie się nurtów badawczych nad administracją publiczną.</w:t>
            </w:r>
          </w:p>
        </w:tc>
      </w:tr>
      <w:tr w:rsidR="00E71A24" w:rsidRPr="00CC03E9" w14:paraId="6CDF086F" w14:textId="77777777" w:rsidTr="00D177AE">
        <w:tc>
          <w:tcPr>
            <w:tcW w:w="8646" w:type="dxa"/>
          </w:tcPr>
          <w:p w14:paraId="5E0B26DE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Czynniki kształtujące modele administracji publicznej – znaczenie prawa oraz uwarunkowania pozaprawne.</w:t>
            </w:r>
          </w:p>
        </w:tc>
      </w:tr>
      <w:tr w:rsidR="00E71A24" w:rsidRPr="00CC03E9" w14:paraId="744FCD4F" w14:textId="77777777" w:rsidTr="00D177AE">
        <w:tc>
          <w:tcPr>
            <w:tcW w:w="8646" w:type="dxa"/>
          </w:tcPr>
          <w:p w14:paraId="435378D8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 xml:space="preserve">Struktury administracji publicznej: organy, urzędy, stosunki między organami. </w:t>
            </w:r>
          </w:p>
        </w:tc>
      </w:tr>
      <w:tr w:rsidR="00E71A24" w:rsidRPr="00CC03E9" w14:paraId="5039E26D" w14:textId="77777777" w:rsidTr="00D177AE">
        <w:tc>
          <w:tcPr>
            <w:tcW w:w="8646" w:type="dxa"/>
          </w:tcPr>
          <w:p w14:paraId="34843D8C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Cele działania administracji publicznej i zasady ich skutecznego urzeczywistniania - perspektywa organizacyjna.</w:t>
            </w:r>
          </w:p>
        </w:tc>
      </w:tr>
      <w:tr w:rsidR="00E71A24" w:rsidRPr="00CC03E9" w14:paraId="1F185538" w14:textId="77777777" w:rsidTr="00D177AE">
        <w:tc>
          <w:tcPr>
            <w:tcW w:w="8646" w:type="dxa"/>
          </w:tcPr>
          <w:p w14:paraId="57B03CC6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Zadania administracji publicznej i współczesne tendencje ich przeobrażeń - podmioty niepubliczne w sferze zadań administracji publicznej.</w:t>
            </w:r>
          </w:p>
        </w:tc>
      </w:tr>
      <w:tr w:rsidR="00E71A24" w:rsidRPr="00CC03E9" w14:paraId="5FED3885" w14:textId="77777777" w:rsidTr="00D177AE">
        <w:tc>
          <w:tcPr>
            <w:tcW w:w="8646" w:type="dxa"/>
          </w:tcPr>
          <w:p w14:paraId="0389FE4B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Zagadnienia kadr administracji publicznej</w:t>
            </w:r>
          </w:p>
        </w:tc>
      </w:tr>
      <w:tr w:rsidR="00E71A24" w:rsidRPr="00CC03E9" w14:paraId="101C0682" w14:textId="77777777" w:rsidTr="00D177AE">
        <w:tc>
          <w:tcPr>
            <w:tcW w:w="8646" w:type="dxa"/>
          </w:tcPr>
          <w:p w14:paraId="2A9E25C7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Zagadnienia kierowania w administracji publicznej – pojęcie kierowania, style kierowania, środki oddziaływań kierowniczych.</w:t>
            </w:r>
          </w:p>
        </w:tc>
      </w:tr>
      <w:tr w:rsidR="00E71A24" w:rsidRPr="00CC03E9" w14:paraId="0CB69B98" w14:textId="77777777" w:rsidTr="00D177AE">
        <w:tc>
          <w:tcPr>
            <w:tcW w:w="8646" w:type="dxa"/>
          </w:tcPr>
          <w:p w14:paraId="1E325A15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 xml:space="preserve">Procesy decyzyjne i doradztwo w administracji publicznej </w:t>
            </w:r>
          </w:p>
        </w:tc>
      </w:tr>
      <w:tr w:rsidR="00E71A24" w:rsidRPr="00CC03E9" w14:paraId="2A82B405" w14:textId="77777777" w:rsidTr="00D177AE">
        <w:tc>
          <w:tcPr>
            <w:tcW w:w="8646" w:type="dxa"/>
          </w:tcPr>
          <w:p w14:paraId="547BC007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Procesy planowania i znaczenie aktów planistycznych w działalności administracji publicznej</w:t>
            </w:r>
          </w:p>
        </w:tc>
      </w:tr>
      <w:tr w:rsidR="00E71A24" w:rsidRPr="00CC03E9" w14:paraId="1E6CD1EC" w14:textId="77777777" w:rsidTr="00D177AE">
        <w:tc>
          <w:tcPr>
            <w:tcW w:w="8646" w:type="dxa"/>
          </w:tcPr>
          <w:p w14:paraId="7340F7BC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Relacje pomiędzy administracją publiczną a obywatelami oraz innymi elementami jej otoczenia</w:t>
            </w:r>
          </w:p>
        </w:tc>
      </w:tr>
      <w:tr w:rsidR="00E71A24" w:rsidRPr="00CC03E9" w14:paraId="498B8FBC" w14:textId="77777777" w:rsidTr="00D177AE">
        <w:tc>
          <w:tcPr>
            <w:tcW w:w="8646" w:type="dxa"/>
          </w:tcPr>
          <w:p w14:paraId="4FBE107E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Kontrola jako funkcja kierowania w strukturach administracji publicznej</w:t>
            </w:r>
          </w:p>
        </w:tc>
      </w:tr>
      <w:tr w:rsidR="00E71A24" w:rsidRPr="00CC03E9" w14:paraId="06BBD422" w14:textId="77777777" w:rsidTr="00D177AE">
        <w:tc>
          <w:tcPr>
            <w:tcW w:w="8646" w:type="dxa"/>
          </w:tcPr>
          <w:p w14:paraId="0A15F099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lastRenderedPageBreak/>
              <w:t>Problematyka rozwoju administracji elektronicznej</w:t>
            </w:r>
          </w:p>
        </w:tc>
      </w:tr>
      <w:tr w:rsidR="00E71A24" w:rsidRPr="00CC03E9" w14:paraId="371BBA2B" w14:textId="77777777" w:rsidTr="00D177AE">
        <w:tc>
          <w:tcPr>
            <w:tcW w:w="8646" w:type="dxa"/>
          </w:tcPr>
          <w:p w14:paraId="6EC5D8D1" w14:textId="77777777" w:rsidR="00E71A24" w:rsidRPr="00CC03E9" w:rsidRDefault="00E71A24" w:rsidP="0065404D">
            <w:pPr>
              <w:pStyle w:val="Akapitzlist"/>
              <w:spacing w:after="0" w:line="240" w:lineRule="auto"/>
              <w:ind w:left="63" w:firstLine="2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Patologie organizacyjne w administracji publicznej</w:t>
            </w:r>
          </w:p>
        </w:tc>
      </w:tr>
    </w:tbl>
    <w:p w14:paraId="71FD4526" w14:textId="77777777" w:rsidR="00D177AE" w:rsidRDefault="00D177A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7C7DEEC" w14:textId="1C52C4BC" w:rsidR="0085747A" w:rsidRPr="00CC03E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C03E9">
        <w:rPr>
          <w:rFonts w:ascii="Corbel" w:hAnsi="Corbel"/>
          <w:smallCaps w:val="0"/>
          <w:szCs w:val="24"/>
        </w:rPr>
        <w:t>3.4</w:t>
      </w:r>
      <w:r w:rsidR="00D177AE">
        <w:rPr>
          <w:rFonts w:ascii="Corbel" w:hAnsi="Corbel"/>
          <w:smallCaps w:val="0"/>
          <w:szCs w:val="24"/>
        </w:rPr>
        <w:t>.</w:t>
      </w:r>
      <w:r w:rsidRPr="00CC03E9">
        <w:rPr>
          <w:rFonts w:ascii="Corbel" w:hAnsi="Corbel"/>
          <w:smallCaps w:val="0"/>
          <w:szCs w:val="24"/>
        </w:rPr>
        <w:t xml:space="preserve"> Metody dydaktyczne</w:t>
      </w:r>
      <w:r w:rsidRPr="00CC03E9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CC03E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3D51DBF5" w:rsidR="00E960BB" w:rsidRPr="00031678" w:rsidRDefault="00E71A24" w:rsidP="00031678">
      <w:pPr>
        <w:pStyle w:val="Punktygwne"/>
        <w:tabs>
          <w:tab w:val="left" w:pos="284"/>
        </w:tabs>
        <w:spacing w:before="0" w:after="0"/>
        <w:ind w:left="851"/>
        <w:jc w:val="both"/>
        <w:rPr>
          <w:rFonts w:ascii="Corbel" w:hAnsi="Corbel"/>
          <w:iCs/>
          <w:smallCaps w:val="0"/>
          <w:szCs w:val="24"/>
        </w:rPr>
      </w:pPr>
      <w:r w:rsidRPr="00031678">
        <w:rPr>
          <w:rFonts w:ascii="Corbel" w:hAnsi="Corbel"/>
          <w:b w:val="0"/>
          <w:iCs/>
          <w:smallCaps w:val="0"/>
          <w:szCs w:val="24"/>
        </w:rPr>
        <w:t>Ćwiczenia konwersatoryjne: analiza tekstów z dyskusją, metoda projektów (projekt badawczy, praktyczny), praca w grupach (rozwiązywanie zadań, dyskusja).</w:t>
      </w:r>
    </w:p>
    <w:p w14:paraId="2F33D2BA" w14:textId="77777777" w:rsidR="00E960BB" w:rsidRPr="00031678" w:rsidRDefault="00E960BB" w:rsidP="00031678">
      <w:pPr>
        <w:pStyle w:val="Punktygwne"/>
        <w:tabs>
          <w:tab w:val="left" w:pos="284"/>
        </w:tabs>
        <w:spacing w:before="0" w:after="0"/>
        <w:ind w:left="851"/>
        <w:jc w:val="both"/>
        <w:rPr>
          <w:rFonts w:ascii="Corbel" w:hAnsi="Corbel"/>
          <w:iCs/>
          <w:smallCaps w:val="0"/>
          <w:szCs w:val="24"/>
        </w:rPr>
      </w:pPr>
    </w:p>
    <w:p w14:paraId="7228032F" w14:textId="77777777" w:rsidR="0085747A" w:rsidRPr="00CC03E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C03E9">
        <w:rPr>
          <w:rFonts w:ascii="Corbel" w:hAnsi="Corbel"/>
          <w:smallCaps w:val="0"/>
          <w:szCs w:val="24"/>
        </w:rPr>
        <w:t xml:space="preserve">4. </w:t>
      </w:r>
      <w:r w:rsidR="0085747A" w:rsidRPr="00CC03E9">
        <w:rPr>
          <w:rFonts w:ascii="Corbel" w:hAnsi="Corbel"/>
          <w:smallCaps w:val="0"/>
          <w:szCs w:val="24"/>
        </w:rPr>
        <w:t>METODY I KRYTERIA OCENY</w:t>
      </w:r>
      <w:r w:rsidR="009F4610" w:rsidRPr="00CC03E9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CC03E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2E521293" w:rsidR="0085747A" w:rsidRPr="00CC03E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C03E9">
        <w:rPr>
          <w:rFonts w:ascii="Corbel" w:hAnsi="Corbel"/>
          <w:smallCaps w:val="0"/>
          <w:szCs w:val="24"/>
        </w:rPr>
        <w:t>4.1</w:t>
      </w:r>
      <w:r w:rsidR="00D177AE">
        <w:rPr>
          <w:rFonts w:ascii="Corbel" w:hAnsi="Corbel"/>
          <w:smallCaps w:val="0"/>
          <w:szCs w:val="24"/>
        </w:rPr>
        <w:t>.</w:t>
      </w:r>
      <w:r w:rsidRPr="00CC03E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CC03E9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CC03E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095"/>
        <w:gridCol w:w="1978"/>
      </w:tblGrid>
      <w:tr w:rsidR="0085747A" w:rsidRPr="00CC03E9" w14:paraId="226D9E85" w14:textId="77777777" w:rsidTr="00D177AE">
        <w:tc>
          <w:tcPr>
            <w:tcW w:w="1447" w:type="dxa"/>
            <w:vAlign w:val="center"/>
          </w:tcPr>
          <w:p w14:paraId="40623A34" w14:textId="77777777" w:rsidR="0085747A" w:rsidRPr="00CC03E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5" w:type="dxa"/>
            <w:vAlign w:val="center"/>
          </w:tcPr>
          <w:p w14:paraId="135FC0B3" w14:textId="77777777" w:rsidR="0085747A" w:rsidRPr="00CC03E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CC03E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C03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978" w:type="dxa"/>
            <w:vAlign w:val="center"/>
          </w:tcPr>
          <w:p w14:paraId="7CFD1827" w14:textId="77777777" w:rsidR="00923D7D" w:rsidRPr="00CC03E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CC03E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71A24" w:rsidRPr="00CC03E9" w14:paraId="38026719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0FCCA7C5" w14:textId="4CEB7C96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</w:tcPr>
          <w:p w14:paraId="394CD74E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kolokwium, zaliczenie końcowe</w:t>
            </w:r>
          </w:p>
        </w:tc>
        <w:tc>
          <w:tcPr>
            <w:tcW w:w="1978" w:type="dxa"/>
          </w:tcPr>
          <w:p w14:paraId="53ECA1A7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3F8DA310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4F3A0558" w14:textId="011768A7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</w:tcPr>
          <w:p w14:paraId="7FEBE3F2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kolokwium, zaliczenie końcowe</w:t>
            </w:r>
          </w:p>
        </w:tc>
        <w:tc>
          <w:tcPr>
            <w:tcW w:w="1978" w:type="dxa"/>
          </w:tcPr>
          <w:p w14:paraId="1794B919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1512294F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37B57262" w14:textId="6DDAD2FF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</w:tcPr>
          <w:p w14:paraId="46F1DDB6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kolokwium, zaliczenie końcowe</w:t>
            </w:r>
          </w:p>
        </w:tc>
        <w:tc>
          <w:tcPr>
            <w:tcW w:w="1978" w:type="dxa"/>
          </w:tcPr>
          <w:p w14:paraId="47D36D3A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4775D15C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74C76A01" w14:textId="130C0533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</w:tcPr>
          <w:p w14:paraId="213A8BF2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kolokwium, zaliczenie końcowe</w:t>
            </w:r>
          </w:p>
        </w:tc>
        <w:tc>
          <w:tcPr>
            <w:tcW w:w="1978" w:type="dxa"/>
          </w:tcPr>
          <w:p w14:paraId="5E1785D3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5247D662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0DED8ADF" w14:textId="076248DD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</w:tcPr>
          <w:p w14:paraId="6CF53552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kolokwium, zaliczenie końcowe</w:t>
            </w:r>
          </w:p>
        </w:tc>
        <w:tc>
          <w:tcPr>
            <w:tcW w:w="1978" w:type="dxa"/>
          </w:tcPr>
          <w:p w14:paraId="160B805B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14A9E4CF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28F857B4" w14:textId="5C7AB040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</w:tcPr>
          <w:p w14:paraId="5A494FA8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kolokwium, zaliczenie końcowe</w:t>
            </w:r>
          </w:p>
        </w:tc>
        <w:tc>
          <w:tcPr>
            <w:tcW w:w="1978" w:type="dxa"/>
          </w:tcPr>
          <w:p w14:paraId="4981D3DF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46237CFD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54BBA806" w14:textId="490D6C56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5" w:type="dxa"/>
          </w:tcPr>
          <w:p w14:paraId="3E29CB51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kolokwium, zaliczenie końcowe</w:t>
            </w:r>
          </w:p>
        </w:tc>
        <w:tc>
          <w:tcPr>
            <w:tcW w:w="1978" w:type="dxa"/>
          </w:tcPr>
          <w:p w14:paraId="6469B3CC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3E95A788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5A7ED49E" w14:textId="1C98397F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5" w:type="dxa"/>
          </w:tcPr>
          <w:p w14:paraId="4EAFA204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978" w:type="dxa"/>
          </w:tcPr>
          <w:p w14:paraId="42E74D84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176E6029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0E48D970" w14:textId="07B68C55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5" w:type="dxa"/>
          </w:tcPr>
          <w:p w14:paraId="1BCA46AD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obserwacja w trakcie zajęć, zaliczenie końcowe</w:t>
            </w:r>
          </w:p>
        </w:tc>
        <w:tc>
          <w:tcPr>
            <w:tcW w:w="1978" w:type="dxa"/>
          </w:tcPr>
          <w:p w14:paraId="3A061C09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18000B31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006BC50A" w14:textId="01A250FE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5" w:type="dxa"/>
          </w:tcPr>
          <w:p w14:paraId="4172B054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obserwacja w trakcie zajęć, Kolokwium</w:t>
            </w:r>
          </w:p>
        </w:tc>
        <w:tc>
          <w:tcPr>
            <w:tcW w:w="1978" w:type="dxa"/>
          </w:tcPr>
          <w:p w14:paraId="67E359FC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0AA57DBD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54BA06D4" w14:textId="54383C78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5" w:type="dxa"/>
          </w:tcPr>
          <w:p w14:paraId="7FA4DD69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obserwacja w trakcie zajęć, kolokwium, zaliczenie końcowe</w:t>
            </w:r>
          </w:p>
        </w:tc>
        <w:tc>
          <w:tcPr>
            <w:tcW w:w="1978" w:type="dxa"/>
          </w:tcPr>
          <w:p w14:paraId="72CF02A6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45FB0357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09D570A3" w14:textId="74D4694A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5" w:type="dxa"/>
          </w:tcPr>
          <w:p w14:paraId="5C4EE0CC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978" w:type="dxa"/>
          </w:tcPr>
          <w:p w14:paraId="5912EC2B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0F779ABE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49BBF2A7" w14:textId="69944904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5" w:type="dxa"/>
          </w:tcPr>
          <w:p w14:paraId="4A58C689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zaliczenie końcowe</w:t>
            </w:r>
          </w:p>
        </w:tc>
        <w:tc>
          <w:tcPr>
            <w:tcW w:w="1978" w:type="dxa"/>
          </w:tcPr>
          <w:p w14:paraId="4AC555C1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654C6692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7A782564" w14:textId="46F7290B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5" w:type="dxa"/>
          </w:tcPr>
          <w:p w14:paraId="6E3F5A45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978" w:type="dxa"/>
          </w:tcPr>
          <w:p w14:paraId="0F770D78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71A24" w:rsidRPr="00CC03E9" w14:paraId="4843B003" w14:textId="77777777" w:rsidTr="00D177AE">
        <w:trPr>
          <w:trHeight w:val="340"/>
        </w:trPr>
        <w:tc>
          <w:tcPr>
            <w:tcW w:w="1447" w:type="dxa"/>
            <w:vAlign w:val="center"/>
          </w:tcPr>
          <w:p w14:paraId="3F07CECC" w14:textId="5FA1EBC6" w:rsidR="00E71A24" w:rsidRPr="00D177AE" w:rsidRDefault="00031678" w:rsidP="00031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5" w:type="dxa"/>
          </w:tcPr>
          <w:p w14:paraId="29954732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7A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978" w:type="dxa"/>
          </w:tcPr>
          <w:p w14:paraId="5ED90FE5" w14:textId="77777777" w:rsidR="00E71A24" w:rsidRPr="00D177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177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7C03328" w14:textId="77777777" w:rsidR="00923D7D" w:rsidRPr="00CC03E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27EC7CB9" w:rsidR="0085747A" w:rsidRPr="00CC03E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C03E9">
        <w:rPr>
          <w:rFonts w:ascii="Corbel" w:hAnsi="Corbel"/>
          <w:smallCaps w:val="0"/>
          <w:szCs w:val="24"/>
        </w:rPr>
        <w:t>4.2</w:t>
      </w:r>
      <w:r w:rsidR="00D177AE">
        <w:rPr>
          <w:rFonts w:ascii="Corbel" w:hAnsi="Corbel"/>
          <w:smallCaps w:val="0"/>
          <w:szCs w:val="24"/>
        </w:rPr>
        <w:t>.</w:t>
      </w:r>
      <w:r w:rsidRPr="00CC03E9">
        <w:rPr>
          <w:rFonts w:ascii="Corbel" w:hAnsi="Corbel"/>
          <w:smallCaps w:val="0"/>
          <w:szCs w:val="24"/>
        </w:rPr>
        <w:t xml:space="preserve"> </w:t>
      </w:r>
      <w:r w:rsidR="0085747A" w:rsidRPr="00CC03E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C03E9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CC03E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C03E9" w14:paraId="79EB57FB" w14:textId="77777777" w:rsidTr="00923D7D">
        <w:tc>
          <w:tcPr>
            <w:tcW w:w="9670" w:type="dxa"/>
          </w:tcPr>
          <w:p w14:paraId="0064D5A9" w14:textId="77777777" w:rsidR="00E71A24" w:rsidRPr="00CC03E9" w:rsidRDefault="00E71A24" w:rsidP="0003167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>Warunkiem zaliczenia przedmiotu jest aktywny udział w zajęciach, opracowanie zleconych zadań oraz uzyskanie pozytywnej oceny z kolokwium i zaliczenia końcowego przeprowadzonego w formie pisemnej.</w:t>
            </w:r>
          </w:p>
          <w:p w14:paraId="3765646D" w14:textId="77777777" w:rsidR="00E71A24" w:rsidRPr="00CC03E9" w:rsidRDefault="00E71A24" w:rsidP="0003167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>Pozytywna ocena oznacza uzyskanie 50% możliwych punktów ze wszystkich możliwych.</w:t>
            </w:r>
          </w:p>
          <w:p w14:paraId="2BB5D64F" w14:textId="47CA6DA2" w:rsidR="0085747A" w:rsidRPr="00CC03E9" w:rsidRDefault="00E71A24" w:rsidP="00031678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>Kryteriami oceny są: kompletność wypowiedzi, poprawna terminologia, aktualność wiedzy.</w:t>
            </w:r>
          </w:p>
        </w:tc>
      </w:tr>
    </w:tbl>
    <w:p w14:paraId="549B3CBB" w14:textId="77777777" w:rsidR="0085747A" w:rsidRPr="00CC03E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D6F64A" w14:textId="77777777" w:rsidR="00031678" w:rsidRDefault="0003167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275B835" w14:textId="5DA0407D" w:rsidR="009F4610" w:rsidRPr="00CC03E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C03E9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CC03E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CC03E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CC03E9" w14:paraId="128DDC9A" w14:textId="77777777" w:rsidTr="00031678">
        <w:tc>
          <w:tcPr>
            <w:tcW w:w="5132" w:type="dxa"/>
            <w:vAlign w:val="center"/>
          </w:tcPr>
          <w:p w14:paraId="0C6C4330" w14:textId="77777777" w:rsidR="0085747A" w:rsidRPr="00CC03E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C03E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C03E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C03E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5A4821" w14:textId="77777777" w:rsidR="0085747A" w:rsidRPr="00CC03E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C03E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C03E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C03E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C03E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71A24" w:rsidRPr="00CC03E9" w14:paraId="02C37FE3" w14:textId="77777777" w:rsidTr="00031678">
        <w:tc>
          <w:tcPr>
            <w:tcW w:w="5132" w:type="dxa"/>
          </w:tcPr>
          <w:p w14:paraId="6754C5C7" w14:textId="77777777" w:rsidR="00E71A24" w:rsidRPr="00CC03E9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3A344839" w14:textId="558AE8B6" w:rsidR="00E71A24" w:rsidRPr="00CC03E9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71A24" w:rsidRPr="00CC03E9" w14:paraId="2A4AABEF" w14:textId="77777777" w:rsidTr="00031678">
        <w:tc>
          <w:tcPr>
            <w:tcW w:w="5132" w:type="dxa"/>
          </w:tcPr>
          <w:p w14:paraId="210DDE64" w14:textId="77777777" w:rsidR="00E71A24" w:rsidRPr="00CC03E9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E71A24" w:rsidRPr="00CC03E9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3CF7F11" w14:textId="4D0E63E9" w:rsidR="00E71A24" w:rsidRPr="00CC03E9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71A24" w:rsidRPr="00CC03E9" w14:paraId="3796D0EB" w14:textId="77777777" w:rsidTr="00031678">
        <w:tc>
          <w:tcPr>
            <w:tcW w:w="5132" w:type="dxa"/>
          </w:tcPr>
          <w:p w14:paraId="0DB2B3DD" w14:textId="77777777" w:rsidR="00E71A24" w:rsidRPr="00CC03E9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E71A24" w:rsidRPr="00CC03E9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03E3072C" w14:textId="3C1BBAA9" w:rsidR="00E71A24" w:rsidRPr="00CC03E9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E71A24" w:rsidRPr="00CC03E9" w14:paraId="1ADE6CE7" w14:textId="77777777" w:rsidTr="00031678">
        <w:trPr>
          <w:trHeight w:val="379"/>
        </w:trPr>
        <w:tc>
          <w:tcPr>
            <w:tcW w:w="5132" w:type="dxa"/>
          </w:tcPr>
          <w:p w14:paraId="2FD9881C" w14:textId="77777777" w:rsidR="00E71A24" w:rsidRPr="00CC03E9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47719D" w14:textId="0ED4B725" w:rsidR="00E71A24" w:rsidRPr="00CC03E9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71A24" w:rsidRPr="00CC03E9" w14:paraId="071C4E58" w14:textId="77777777" w:rsidTr="00031678">
        <w:trPr>
          <w:trHeight w:val="366"/>
        </w:trPr>
        <w:tc>
          <w:tcPr>
            <w:tcW w:w="5132" w:type="dxa"/>
          </w:tcPr>
          <w:p w14:paraId="62049DBA" w14:textId="77777777" w:rsidR="00E71A24" w:rsidRPr="00CC03E9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C03E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623D12B" w14:textId="1182C070" w:rsidR="00E71A24" w:rsidRPr="00CC03E9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3E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CC03E9" w:rsidRDefault="00923D7D" w:rsidP="00031678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CC03E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C03E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CC03E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CC03E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C03E9">
        <w:rPr>
          <w:rFonts w:ascii="Corbel" w:hAnsi="Corbel"/>
          <w:smallCaps w:val="0"/>
          <w:szCs w:val="24"/>
        </w:rPr>
        <w:t xml:space="preserve">6. </w:t>
      </w:r>
      <w:r w:rsidR="0085747A" w:rsidRPr="00CC03E9">
        <w:rPr>
          <w:rFonts w:ascii="Corbel" w:hAnsi="Corbel"/>
          <w:smallCaps w:val="0"/>
          <w:szCs w:val="24"/>
        </w:rPr>
        <w:t>PRAKTYKI ZAWO</w:t>
      </w:r>
      <w:r w:rsidR="009D3F3B" w:rsidRPr="00CC03E9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CC03E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CC03E9" w14:paraId="638E76A1" w14:textId="77777777" w:rsidTr="00031678">
        <w:trPr>
          <w:trHeight w:val="397"/>
        </w:trPr>
        <w:tc>
          <w:tcPr>
            <w:tcW w:w="3715" w:type="dxa"/>
          </w:tcPr>
          <w:p w14:paraId="16CB32EE" w14:textId="77777777" w:rsidR="0085747A" w:rsidRPr="00CC03E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C6D98E0" w14:textId="58314AF6" w:rsidR="0085747A" w:rsidRPr="00CC03E9" w:rsidRDefault="00E71A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C03E9" w14:paraId="276FFB2E" w14:textId="77777777" w:rsidTr="00031678">
        <w:trPr>
          <w:trHeight w:val="397"/>
        </w:trPr>
        <w:tc>
          <w:tcPr>
            <w:tcW w:w="3715" w:type="dxa"/>
          </w:tcPr>
          <w:p w14:paraId="6B69F399" w14:textId="77777777" w:rsidR="0085747A" w:rsidRPr="00CC03E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5AB3311D" w14:textId="71472202" w:rsidR="0085747A" w:rsidRPr="00CC03E9" w:rsidRDefault="00E71A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Nie </w:t>
            </w:r>
            <w:r w:rsidR="0065404D" w:rsidRPr="00CC03E9">
              <w:rPr>
                <w:rFonts w:ascii="Corbel" w:hAnsi="Corbel"/>
                <w:b w:val="0"/>
                <w:smallCaps w:val="0"/>
                <w:szCs w:val="24"/>
              </w:rPr>
              <w:t>dotyczy</w:t>
            </w:r>
          </w:p>
        </w:tc>
      </w:tr>
    </w:tbl>
    <w:p w14:paraId="0E03DECB" w14:textId="77777777" w:rsidR="003E1941" w:rsidRPr="00CC03E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CC03E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C03E9">
        <w:rPr>
          <w:rFonts w:ascii="Corbel" w:hAnsi="Corbel"/>
          <w:smallCaps w:val="0"/>
          <w:szCs w:val="24"/>
        </w:rPr>
        <w:t xml:space="preserve">7. </w:t>
      </w:r>
      <w:r w:rsidR="0085747A" w:rsidRPr="00CC03E9">
        <w:rPr>
          <w:rFonts w:ascii="Corbel" w:hAnsi="Corbel"/>
          <w:smallCaps w:val="0"/>
          <w:szCs w:val="24"/>
        </w:rPr>
        <w:t>LITERATURA</w:t>
      </w:r>
      <w:r w:rsidRPr="00CC03E9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CC03E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71A24" w:rsidRPr="00CC03E9" w14:paraId="66C280BA" w14:textId="77777777" w:rsidTr="00BD0CB6">
        <w:trPr>
          <w:trHeight w:val="397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1F77" w14:textId="77777777" w:rsidR="00E71A24" w:rsidRPr="00BD0CB6" w:rsidRDefault="00E71A24" w:rsidP="00BD0CB6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  <w:szCs w:val="24"/>
              </w:rPr>
            </w:pPr>
            <w:r w:rsidRPr="00BD0CB6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40CAEC9A" w14:textId="77777777" w:rsidR="00E71A24" w:rsidRPr="00CC03E9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>J. Zimmermann. Aksjomaty administracji publicznej, Warszawa 2022,</w:t>
            </w:r>
          </w:p>
          <w:p w14:paraId="43E397A7" w14:textId="77777777" w:rsidR="00E71A24" w:rsidRPr="00CC03E9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Leoński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, Nauka administracji, Warszawa 2010,</w:t>
            </w:r>
          </w:p>
          <w:p w14:paraId="0D3DB4FE" w14:textId="4892849E" w:rsidR="00E71A24" w:rsidRPr="00CC03E9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Błaś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, J. Boć, J. Jeżewski, </w:t>
            </w:r>
            <w:r w:rsidR="009975BA"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Nauka administracji, </w:t>
            </w:r>
            <w:r w:rsidRPr="00CC03E9">
              <w:rPr>
                <w:rFonts w:ascii="Corbel" w:hAnsi="Corbel"/>
                <w:b w:val="0"/>
                <w:smallCaps w:val="0"/>
                <w:szCs w:val="24"/>
              </w:rPr>
              <w:t>Wrocław 2013,</w:t>
            </w:r>
          </w:p>
          <w:p w14:paraId="5816337F" w14:textId="77777777" w:rsidR="00E71A24" w:rsidRPr="00CC03E9" w:rsidRDefault="00E71A24" w:rsidP="00BD0CB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Sześciło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 (red.), Administracja i zarządzanie publiczne. Nauka o współczesnej administracji, Warszawa 2014</w:t>
            </w:r>
          </w:p>
        </w:tc>
      </w:tr>
      <w:tr w:rsidR="00E71A24" w:rsidRPr="00CC03E9" w14:paraId="4631D254" w14:textId="77777777" w:rsidTr="00BD0CB6">
        <w:trPr>
          <w:trHeight w:val="397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477F" w14:textId="77777777" w:rsidR="00E71A24" w:rsidRPr="00BD0CB6" w:rsidRDefault="00E71A24" w:rsidP="00BD0CB6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  <w:szCs w:val="24"/>
              </w:rPr>
            </w:pPr>
            <w:r w:rsidRPr="00BD0CB6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4DB0AA81" w14:textId="77777777" w:rsidR="00E71A24" w:rsidRPr="00CC03E9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, Związki nauki administracji z innymi dyscyplinami, </w:t>
            </w:r>
            <w:hyperlink r:id="rId8" w:history="1">
              <w:r w:rsidRPr="00CC03E9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https://repozytorium.uni.wroc.pl/Content/79122/PDF/40_Wrzosek-S.pdf</w:t>
              </w:r>
            </w:hyperlink>
          </w:p>
          <w:p w14:paraId="0D89E8C3" w14:textId="77777777" w:rsidR="00E71A24" w:rsidRPr="00CC03E9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, Nauka administracji jako subdyscyplina łącząca nauki prawne i nauki o zarządzaniu, Studia Prawnicze KUL, 3/2021,</w:t>
            </w:r>
          </w:p>
          <w:p w14:paraId="54AE59B2" w14:textId="77777777" w:rsidR="00E71A24" w:rsidRPr="00CC03E9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>J. Łukasiewicz (red.), Procesy kierowania w administracji publicznej, Rzeszów 2014,</w:t>
            </w:r>
          </w:p>
          <w:p w14:paraId="751AB173" w14:textId="77777777" w:rsidR="00E71A24" w:rsidRPr="00CC03E9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>E. Knosala, Decyzje i doradztwo w administracji publicznej, Bytom 2003,</w:t>
            </w:r>
          </w:p>
          <w:p w14:paraId="36CA0038" w14:textId="484EDF4C" w:rsidR="009975BA" w:rsidRPr="00CC03E9" w:rsidRDefault="009975BA" w:rsidP="00997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A. Barczewska-Dziobek,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Deliberatywne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 metody podejmowania decyzji publicznych, [w:] Struktury administracji publicznej; metody, ogniwa, więzi, red. A.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Mezglewski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, Rzeszów 2016, s.7-22</w:t>
            </w:r>
          </w:p>
          <w:p w14:paraId="40706ADD" w14:textId="7E772980" w:rsidR="009975BA" w:rsidRPr="00CC03E9" w:rsidRDefault="009975BA" w:rsidP="00997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>J. Łukasiewicz, Zarys nauki administracji, Warszawa 2007</w:t>
            </w:r>
          </w:p>
          <w:p w14:paraId="4AC5D876" w14:textId="450C03C1" w:rsidR="009975BA" w:rsidRPr="00CC03E9" w:rsidRDefault="009975BA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>E. Knosala, Zarys nauki administracji, Warszawa 2010,</w:t>
            </w:r>
          </w:p>
          <w:p w14:paraId="533F2505" w14:textId="77777777" w:rsidR="009975BA" w:rsidRPr="00CC03E9" w:rsidRDefault="009975BA" w:rsidP="00997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>K. Dąbrowski, Nauka administracji. Skrypt akademicki, Ryki 2012,</w:t>
            </w:r>
          </w:p>
          <w:p w14:paraId="78F8E51E" w14:textId="4B9259F9" w:rsidR="009975BA" w:rsidRPr="00CC03E9" w:rsidRDefault="009975BA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A. Barczewska-Dziobek, Standardy współpracy z organizacjami pozarządowymi jako wyznacznik dobrych relacji administracji z otoczeniem społecznym, [w:] Standardy współczesnej administracji i prawa administracyjnego, red. Z.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Duniewska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, M.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Stahl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, A.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Rabiega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-Przyłęcka, Warszawa-Łódź 2019, ss. 147-164,</w:t>
            </w:r>
          </w:p>
          <w:p w14:paraId="1C1689A8" w14:textId="77777777" w:rsidR="00E71A24" w:rsidRPr="00CC03E9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M.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Cichorzewska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, D. Kostecki, Kultura organizacyjna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good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C03E9">
              <w:rPr>
                <w:rFonts w:ascii="Corbel" w:hAnsi="Corbel"/>
                <w:b w:val="0"/>
                <w:smallCaps w:val="0"/>
                <w:szCs w:val="24"/>
              </w:rPr>
              <w:t>governance</w:t>
            </w:r>
            <w:proofErr w:type="spellEnd"/>
            <w:r w:rsidRPr="00CC03E9">
              <w:rPr>
                <w:rFonts w:ascii="Corbel" w:hAnsi="Corbel"/>
                <w:b w:val="0"/>
                <w:smallCaps w:val="0"/>
                <w:szCs w:val="24"/>
              </w:rPr>
              <w:t xml:space="preserve"> w jednostkach administracji publicznej, Lublin 2021,</w:t>
            </w:r>
          </w:p>
          <w:p w14:paraId="016621F8" w14:textId="1598F4B1" w:rsidR="00E71A24" w:rsidRPr="00CC03E9" w:rsidRDefault="00E71A24" w:rsidP="00BD0CB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CC03E9">
              <w:rPr>
                <w:rFonts w:ascii="Corbel" w:hAnsi="Corbel"/>
                <w:b w:val="0"/>
                <w:smallCaps w:val="0"/>
                <w:szCs w:val="24"/>
              </w:rPr>
              <w:t>M. Ganczar, A. Sytek, Informatyzacja administracji publicznej. Skuteczność regulacji, Warszawa 2021.</w:t>
            </w:r>
          </w:p>
        </w:tc>
      </w:tr>
    </w:tbl>
    <w:p w14:paraId="4F011B1F" w14:textId="77777777" w:rsidR="0085747A" w:rsidRPr="00CC03E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CC03E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C03E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C03E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73B64" w14:textId="77777777" w:rsidR="003023F4" w:rsidRDefault="003023F4" w:rsidP="00C16ABF">
      <w:pPr>
        <w:spacing w:after="0" w:line="240" w:lineRule="auto"/>
      </w:pPr>
      <w:r>
        <w:separator/>
      </w:r>
    </w:p>
  </w:endnote>
  <w:endnote w:type="continuationSeparator" w:id="0">
    <w:p w14:paraId="31150052" w14:textId="77777777" w:rsidR="003023F4" w:rsidRDefault="003023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AF688" w14:textId="77777777" w:rsidR="003023F4" w:rsidRDefault="003023F4" w:rsidP="00C16ABF">
      <w:pPr>
        <w:spacing w:after="0" w:line="240" w:lineRule="auto"/>
      </w:pPr>
      <w:r>
        <w:separator/>
      </w:r>
    </w:p>
  </w:footnote>
  <w:footnote w:type="continuationSeparator" w:id="0">
    <w:p w14:paraId="204A6F07" w14:textId="77777777" w:rsidR="003023F4" w:rsidRDefault="003023F4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9768076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678"/>
    <w:rsid w:val="00042A51"/>
    <w:rsid w:val="00042D2E"/>
    <w:rsid w:val="00044C82"/>
    <w:rsid w:val="00070ED6"/>
    <w:rsid w:val="000742DC"/>
    <w:rsid w:val="00084C12"/>
    <w:rsid w:val="00093CA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7FB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C7D0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5D00"/>
    <w:rsid w:val="00257EED"/>
    <w:rsid w:val="00281FF2"/>
    <w:rsid w:val="002857DE"/>
    <w:rsid w:val="00291567"/>
    <w:rsid w:val="002A22BF"/>
    <w:rsid w:val="002A2389"/>
    <w:rsid w:val="002A671D"/>
    <w:rsid w:val="002B4D55"/>
    <w:rsid w:val="002B4FB0"/>
    <w:rsid w:val="002B5EA0"/>
    <w:rsid w:val="002B6119"/>
    <w:rsid w:val="002C1F06"/>
    <w:rsid w:val="002D3375"/>
    <w:rsid w:val="002D73D4"/>
    <w:rsid w:val="002F02A3"/>
    <w:rsid w:val="002F4ABE"/>
    <w:rsid w:val="003018BA"/>
    <w:rsid w:val="003023F4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1C0A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084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4645"/>
    <w:rsid w:val="005363C4"/>
    <w:rsid w:val="00536BDE"/>
    <w:rsid w:val="00543ACC"/>
    <w:rsid w:val="0056696D"/>
    <w:rsid w:val="00566B5B"/>
    <w:rsid w:val="00590E3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5B76"/>
    <w:rsid w:val="00617230"/>
    <w:rsid w:val="00621CE1"/>
    <w:rsid w:val="00627FC9"/>
    <w:rsid w:val="00647FA8"/>
    <w:rsid w:val="00650C5F"/>
    <w:rsid w:val="0065404D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579"/>
    <w:rsid w:val="0081554D"/>
    <w:rsid w:val="0081707E"/>
    <w:rsid w:val="008449B3"/>
    <w:rsid w:val="008552A2"/>
    <w:rsid w:val="0085747A"/>
    <w:rsid w:val="00865350"/>
    <w:rsid w:val="00884922"/>
    <w:rsid w:val="00885F64"/>
    <w:rsid w:val="00890519"/>
    <w:rsid w:val="008917F9"/>
    <w:rsid w:val="008A3A28"/>
    <w:rsid w:val="008A45F7"/>
    <w:rsid w:val="008A656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5B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4D9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CB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5B3"/>
    <w:rsid w:val="00C766DF"/>
    <w:rsid w:val="00C94B98"/>
    <w:rsid w:val="00CA2B96"/>
    <w:rsid w:val="00CA5089"/>
    <w:rsid w:val="00CB76D7"/>
    <w:rsid w:val="00CC03E9"/>
    <w:rsid w:val="00CD6897"/>
    <w:rsid w:val="00CE5BAC"/>
    <w:rsid w:val="00CF25BE"/>
    <w:rsid w:val="00CF78ED"/>
    <w:rsid w:val="00D02B25"/>
    <w:rsid w:val="00D02EBA"/>
    <w:rsid w:val="00D177AE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29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A24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4E86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2FF8"/>
    <w:rsid w:val="00FC3F45"/>
    <w:rsid w:val="00FD503F"/>
    <w:rsid w:val="00FD7589"/>
    <w:rsid w:val="00FF009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ozytorium.uni.wroc.pl/Content/79122/PDF/40_Wrzosek-S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F48C0-5692-4524-B71E-C332E9026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1433</Words>
  <Characters>8600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8</cp:revision>
  <cp:lastPrinted>2025-11-20T09:52:00Z</cp:lastPrinted>
  <dcterms:created xsi:type="dcterms:W3CDTF">2025-09-26T07:02:00Z</dcterms:created>
  <dcterms:modified xsi:type="dcterms:W3CDTF">2025-11-20T09:52:00Z</dcterms:modified>
</cp:coreProperties>
</file>